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85" w:rsidRDefault="009E6485">
      <w:pPr>
        <w:jc w:val="center"/>
        <w:rPr>
          <w:b/>
          <w:sz w:val="48"/>
          <w:szCs w:val="48"/>
        </w:rPr>
      </w:pPr>
    </w:p>
    <w:p w:rsidR="009E6485" w:rsidRDefault="009E6485">
      <w:pPr>
        <w:rPr>
          <w:b/>
          <w:sz w:val="48"/>
          <w:szCs w:val="48"/>
        </w:rPr>
      </w:pPr>
    </w:p>
    <w:p w:rsidR="009E6485" w:rsidRDefault="00A45015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9E6485" w:rsidRDefault="00A45015">
      <w:pPr>
        <w:widowControl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汾河流域防洪能力提升工程工作任务表</w:t>
      </w:r>
    </w:p>
    <w:tbl>
      <w:tblPr>
        <w:tblStyle w:val="ab"/>
        <w:tblW w:w="0" w:type="auto"/>
        <w:jc w:val="center"/>
        <w:tblLook w:val="04A0"/>
      </w:tblPr>
      <w:tblGrid>
        <w:gridCol w:w="567"/>
        <w:gridCol w:w="1170"/>
        <w:gridCol w:w="1951"/>
        <w:gridCol w:w="1438"/>
        <w:gridCol w:w="1524"/>
        <w:gridCol w:w="1268"/>
        <w:gridCol w:w="1693"/>
        <w:gridCol w:w="1577"/>
        <w:gridCol w:w="2847"/>
      </w:tblGrid>
      <w:tr w:rsidR="009E6485">
        <w:trPr>
          <w:trHeight w:val="1727"/>
          <w:jc w:val="center"/>
        </w:trPr>
        <w:tc>
          <w:tcPr>
            <w:tcW w:w="56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170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</w:t>
            </w:r>
          </w:p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（市区）</w:t>
            </w:r>
          </w:p>
        </w:tc>
        <w:tc>
          <w:tcPr>
            <w:tcW w:w="1951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河道治理工程（项目个数）</w:t>
            </w:r>
          </w:p>
        </w:tc>
        <w:tc>
          <w:tcPr>
            <w:tcW w:w="1438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干流新建堤防工程占地（亩数）</w:t>
            </w:r>
          </w:p>
        </w:tc>
        <w:tc>
          <w:tcPr>
            <w:tcW w:w="152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汾河干支流分洪缓洪区（处数）</w:t>
            </w:r>
          </w:p>
        </w:tc>
        <w:tc>
          <w:tcPr>
            <w:tcW w:w="1268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干流种植结构调整（亩数）</w:t>
            </w:r>
          </w:p>
        </w:tc>
        <w:tc>
          <w:tcPr>
            <w:tcW w:w="169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堤防安全包保（河流条数）</w:t>
            </w:r>
          </w:p>
        </w:tc>
        <w:tc>
          <w:tcPr>
            <w:tcW w:w="157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清四乱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延期问题整改（处数）</w:t>
            </w:r>
          </w:p>
        </w:tc>
        <w:tc>
          <w:tcPr>
            <w:tcW w:w="284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妨碍河道行洪突出问题排查整治</w:t>
            </w:r>
          </w:p>
        </w:tc>
      </w:tr>
      <w:tr w:rsidR="009E6485">
        <w:trPr>
          <w:trHeight w:val="784"/>
          <w:jc w:val="center"/>
        </w:trPr>
        <w:tc>
          <w:tcPr>
            <w:tcW w:w="56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70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尧都区</w:t>
            </w:r>
          </w:p>
        </w:tc>
        <w:tc>
          <w:tcPr>
            <w:tcW w:w="1951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438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175</w:t>
            </w:r>
          </w:p>
        </w:tc>
        <w:tc>
          <w:tcPr>
            <w:tcW w:w="152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268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344.52</w:t>
            </w:r>
          </w:p>
        </w:tc>
        <w:tc>
          <w:tcPr>
            <w:tcW w:w="169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57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84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按照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三个清单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开展集中清理整治。</w:t>
            </w:r>
          </w:p>
        </w:tc>
      </w:tr>
    </w:tbl>
    <w:p w:rsidR="009E6485" w:rsidRDefault="009E6485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9E6485" w:rsidRDefault="00A45015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9E6485" w:rsidRDefault="00A45015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E6485" w:rsidRDefault="00A45015">
      <w:pPr>
        <w:widowControl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汾河流域防洪能力提升工程建设项目清单</w:t>
      </w:r>
    </w:p>
    <w:tbl>
      <w:tblPr>
        <w:tblStyle w:val="ab"/>
        <w:tblW w:w="0" w:type="auto"/>
        <w:tblInd w:w="85" w:type="dxa"/>
        <w:tblLook w:val="04A0"/>
      </w:tblPr>
      <w:tblGrid>
        <w:gridCol w:w="536"/>
        <w:gridCol w:w="1154"/>
        <w:gridCol w:w="2477"/>
        <w:gridCol w:w="2299"/>
        <w:gridCol w:w="1234"/>
        <w:gridCol w:w="2016"/>
        <w:gridCol w:w="1484"/>
        <w:gridCol w:w="1183"/>
        <w:gridCol w:w="1613"/>
      </w:tblGrid>
      <w:tr w:rsidR="009E6485">
        <w:trPr>
          <w:trHeight w:val="515"/>
        </w:trPr>
        <w:tc>
          <w:tcPr>
            <w:tcW w:w="53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15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</w:t>
            </w:r>
          </w:p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（市区）</w:t>
            </w:r>
          </w:p>
        </w:tc>
        <w:tc>
          <w:tcPr>
            <w:tcW w:w="247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2299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治理任务</w:t>
            </w:r>
          </w:p>
        </w:tc>
        <w:tc>
          <w:tcPr>
            <w:tcW w:w="123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概算总投资（亿元）</w:t>
            </w:r>
          </w:p>
        </w:tc>
        <w:tc>
          <w:tcPr>
            <w:tcW w:w="201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防洪能力提升工</w:t>
            </w:r>
            <w:r>
              <w:rPr>
                <w:rFonts w:eastAsia="仿宋_GB2312"/>
                <w:spacing w:val="-17"/>
                <w:sz w:val="24"/>
              </w:rPr>
              <w:t>程匡算投资（亿元）</w:t>
            </w:r>
          </w:p>
        </w:tc>
        <w:tc>
          <w:tcPr>
            <w:tcW w:w="148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</w:t>
            </w:r>
            <w:r>
              <w:rPr>
                <w:rFonts w:eastAsia="仿宋_GB2312"/>
                <w:sz w:val="24"/>
              </w:rPr>
              <w:t>年计</w:t>
            </w:r>
            <w:r>
              <w:rPr>
                <w:rFonts w:eastAsia="仿宋_GB2312"/>
                <w:spacing w:val="-20"/>
                <w:sz w:val="24"/>
              </w:rPr>
              <w:t>划投资（亿元）</w:t>
            </w:r>
          </w:p>
        </w:tc>
        <w:tc>
          <w:tcPr>
            <w:tcW w:w="118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已下达投资（亿元）</w:t>
            </w:r>
          </w:p>
        </w:tc>
        <w:tc>
          <w:tcPr>
            <w:tcW w:w="161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9E6485">
        <w:trPr>
          <w:trHeight w:val="685"/>
        </w:trPr>
        <w:tc>
          <w:tcPr>
            <w:tcW w:w="53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54" w:type="dxa"/>
            <w:vMerge w:val="restart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尧都区</w:t>
            </w:r>
          </w:p>
        </w:tc>
        <w:tc>
          <w:tcPr>
            <w:tcW w:w="247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汾河尧都区段综合治理工程</w:t>
            </w:r>
          </w:p>
        </w:tc>
        <w:tc>
          <w:tcPr>
            <w:tcW w:w="2299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治理长度</w:t>
            </w:r>
            <w:r>
              <w:rPr>
                <w:rFonts w:eastAsia="仿宋_GB2312"/>
                <w:sz w:val="24"/>
              </w:rPr>
              <w:t>11.9km</w:t>
            </w:r>
            <w:r>
              <w:rPr>
                <w:rFonts w:eastAsia="仿宋_GB2312"/>
                <w:sz w:val="24"/>
              </w:rPr>
              <w:t>，均为乡村段。</w:t>
            </w:r>
          </w:p>
        </w:tc>
        <w:tc>
          <w:tcPr>
            <w:tcW w:w="123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0.7258</w:t>
            </w:r>
          </w:p>
        </w:tc>
        <w:tc>
          <w:tcPr>
            <w:tcW w:w="2016" w:type="dxa"/>
            <w:vMerge w:val="restart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2.16</w:t>
            </w:r>
          </w:p>
        </w:tc>
        <w:tc>
          <w:tcPr>
            <w:tcW w:w="1484" w:type="dxa"/>
            <w:vMerge w:val="restart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1.28</w:t>
            </w:r>
          </w:p>
        </w:tc>
        <w:tc>
          <w:tcPr>
            <w:tcW w:w="118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0.20</w:t>
            </w:r>
          </w:p>
        </w:tc>
        <w:tc>
          <w:tcPr>
            <w:tcW w:w="161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起点为尧都区洪洞界至汾河屯里大</w:t>
            </w:r>
            <w:r>
              <w:rPr>
                <w:rFonts w:eastAsia="仿宋_GB2312"/>
                <w:spacing w:val="-11"/>
                <w:sz w:val="24"/>
              </w:rPr>
              <w:t>桥（汾河右岸）</w:t>
            </w:r>
          </w:p>
        </w:tc>
      </w:tr>
      <w:tr w:rsidR="009E6485">
        <w:trPr>
          <w:trHeight w:val="515"/>
        </w:trPr>
        <w:tc>
          <w:tcPr>
            <w:tcW w:w="53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5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汾河干流尧都区段防洪能力提升工程（城区段）</w:t>
            </w:r>
          </w:p>
        </w:tc>
        <w:tc>
          <w:tcPr>
            <w:tcW w:w="2299" w:type="dxa"/>
            <w:vAlign w:val="center"/>
          </w:tcPr>
          <w:p w:rsidR="009E6485" w:rsidRDefault="00A45015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城区段治理长度</w:t>
            </w:r>
            <w:r>
              <w:rPr>
                <w:rFonts w:eastAsia="仿宋_GB2312"/>
                <w:sz w:val="24"/>
              </w:rPr>
              <w:t>15.52km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1234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6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9E6485">
        <w:trPr>
          <w:trHeight w:val="685"/>
        </w:trPr>
        <w:tc>
          <w:tcPr>
            <w:tcW w:w="53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15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汾河尧都区段河道治理工程（下靳段）</w:t>
            </w:r>
          </w:p>
        </w:tc>
        <w:tc>
          <w:tcPr>
            <w:tcW w:w="2299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起点位于临汾南环桥，终点位于襄汾县界，治理长度为</w:t>
            </w:r>
            <w:r>
              <w:rPr>
                <w:rFonts w:eastAsia="仿宋_GB2312"/>
                <w:sz w:val="24"/>
              </w:rPr>
              <w:t>3.213km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123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0.41</w:t>
            </w:r>
          </w:p>
        </w:tc>
        <w:tc>
          <w:tcPr>
            <w:tcW w:w="2016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9E6485">
        <w:trPr>
          <w:trHeight w:val="345"/>
        </w:trPr>
        <w:tc>
          <w:tcPr>
            <w:tcW w:w="53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15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涝河防洪能力提升</w:t>
            </w:r>
          </w:p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工程</w:t>
            </w:r>
          </w:p>
        </w:tc>
        <w:tc>
          <w:tcPr>
            <w:tcW w:w="2299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新建堤防</w:t>
            </w:r>
            <w:r>
              <w:rPr>
                <w:rFonts w:eastAsia="仿宋_GB2312"/>
                <w:sz w:val="24"/>
              </w:rPr>
              <w:t>2.8km</w:t>
            </w:r>
            <w:r>
              <w:rPr>
                <w:rFonts w:eastAsia="仿宋_GB2312"/>
                <w:sz w:val="24"/>
              </w:rPr>
              <w:t>，河道疏浚</w:t>
            </w:r>
            <w:r>
              <w:rPr>
                <w:rFonts w:eastAsia="仿宋_GB2312"/>
                <w:sz w:val="24"/>
              </w:rPr>
              <w:t>1.48km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123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0.06</w:t>
            </w:r>
          </w:p>
        </w:tc>
        <w:tc>
          <w:tcPr>
            <w:tcW w:w="201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0.06</w:t>
            </w:r>
          </w:p>
        </w:tc>
        <w:tc>
          <w:tcPr>
            <w:tcW w:w="1484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9E6485">
        <w:trPr>
          <w:trHeight w:val="345"/>
        </w:trPr>
        <w:tc>
          <w:tcPr>
            <w:tcW w:w="53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15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洰河防洪能力提升</w:t>
            </w:r>
          </w:p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工程</w:t>
            </w:r>
          </w:p>
        </w:tc>
        <w:tc>
          <w:tcPr>
            <w:tcW w:w="2299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新建堤防</w:t>
            </w:r>
            <w:r>
              <w:rPr>
                <w:rFonts w:eastAsia="仿宋_GB2312"/>
                <w:sz w:val="24"/>
              </w:rPr>
              <w:t>17.8km</w:t>
            </w:r>
            <w:r>
              <w:rPr>
                <w:rFonts w:eastAsia="仿宋_GB2312"/>
                <w:sz w:val="24"/>
              </w:rPr>
              <w:t>，河道疏浚</w:t>
            </w:r>
            <w:r>
              <w:rPr>
                <w:rFonts w:eastAsia="仿宋_GB2312"/>
                <w:sz w:val="24"/>
              </w:rPr>
              <w:t>9km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123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0.40</w:t>
            </w:r>
          </w:p>
        </w:tc>
        <w:tc>
          <w:tcPr>
            <w:tcW w:w="201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0.40</w:t>
            </w:r>
          </w:p>
        </w:tc>
        <w:tc>
          <w:tcPr>
            <w:tcW w:w="1484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9E6485">
        <w:trPr>
          <w:trHeight w:val="345"/>
        </w:trPr>
        <w:tc>
          <w:tcPr>
            <w:tcW w:w="53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15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岔口河入汾口段综合治理工程</w:t>
            </w:r>
          </w:p>
        </w:tc>
        <w:tc>
          <w:tcPr>
            <w:tcW w:w="2299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新建堤防</w:t>
            </w:r>
            <w:r>
              <w:rPr>
                <w:rFonts w:eastAsia="仿宋_GB2312"/>
                <w:sz w:val="24"/>
              </w:rPr>
              <w:t>5.132km</w:t>
            </w:r>
            <w:r>
              <w:rPr>
                <w:rFonts w:eastAsia="仿宋_GB2312"/>
                <w:sz w:val="24"/>
              </w:rPr>
              <w:t>，河道疏浚</w:t>
            </w:r>
            <w:r>
              <w:rPr>
                <w:rFonts w:eastAsia="仿宋_GB2312"/>
                <w:sz w:val="24"/>
              </w:rPr>
              <w:t>2.586km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123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0.22</w:t>
            </w:r>
          </w:p>
        </w:tc>
        <w:tc>
          <w:tcPr>
            <w:tcW w:w="201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0.22</w:t>
            </w:r>
          </w:p>
        </w:tc>
        <w:tc>
          <w:tcPr>
            <w:tcW w:w="1484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9E6485">
        <w:trPr>
          <w:trHeight w:val="345"/>
        </w:trPr>
        <w:tc>
          <w:tcPr>
            <w:tcW w:w="53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15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仙洞沟涧河防洪</w:t>
            </w:r>
          </w:p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能力提升工程</w:t>
            </w:r>
          </w:p>
        </w:tc>
        <w:tc>
          <w:tcPr>
            <w:tcW w:w="2299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新建堤防</w:t>
            </w:r>
            <w:r>
              <w:rPr>
                <w:rFonts w:eastAsia="仿宋_GB2312"/>
                <w:sz w:val="24"/>
              </w:rPr>
              <w:t>10km</w:t>
            </w:r>
            <w:r>
              <w:rPr>
                <w:rFonts w:eastAsia="仿宋_GB2312"/>
                <w:sz w:val="24"/>
              </w:rPr>
              <w:t>，河道疏浚</w:t>
            </w:r>
            <w:r>
              <w:rPr>
                <w:rFonts w:eastAsia="仿宋_GB2312"/>
                <w:sz w:val="24"/>
              </w:rPr>
              <w:t>5km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123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0.25</w:t>
            </w:r>
          </w:p>
        </w:tc>
        <w:tc>
          <w:tcPr>
            <w:tcW w:w="201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0.25</w:t>
            </w:r>
          </w:p>
        </w:tc>
        <w:tc>
          <w:tcPr>
            <w:tcW w:w="1484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9E6485">
        <w:trPr>
          <w:trHeight w:val="259"/>
        </w:trPr>
        <w:tc>
          <w:tcPr>
            <w:tcW w:w="53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15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豁都峪防洪能力提升工程</w:t>
            </w:r>
          </w:p>
        </w:tc>
        <w:tc>
          <w:tcPr>
            <w:tcW w:w="2299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新建堤防</w:t>
            </w:r>
            <w:r>
              <w:rPr>
                <w:rFonts w:eastAsia="仿宋_GB2312"/>
                <w:sz w:val="24"/>
              </w:rPr>
              <w:t>6.5km</w:t>
            </w:r>
            <w:r>
              <w:rPr>
                <w:rFonts w:eastAsia="仿宋_GB2312"/>
                <w:sz w:val="24"/>
              </w:rPr>
              <w:t>，河道疏浚</w:t>
            </w:r>
            <w:r>
              <w:rPr>
                <w:rFonts w:eastAsia="仿宋_GB2312"/>
                <w:sz w:val="24"/>
              </w:rPr>
              <w:t>5km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123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0.17</w:t>
            </w:r>
          </w:p>
        </w:tc>
        <w:tc>
          <w:tcPr>
            <w:tcW w:w="201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0.17</w:t>
            </w:r>
          </w:p>
        </w:tc>
        <w:tc>
          <w:tcPr>
            <w:tcW w:w="1484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</w:tbl>
    <w:p w:rsidR="009E6485" w:rsidRDefault="00A45015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9E6485" w:rsidRDefault="00A45015">
      <w:pPr>
        <w:widowControl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汾河干流分洪缓洪区清单</w:t>
      </w:r>
    </w:p>
    <w:tbl>
      <w:tblPr>
        <w:tblStyle w:val="ab"/>
        <w:tblW w:w="0" w:type="auto"/>
        <w:tblLook w:val="04A0"/>
      </w:tblPr>
      <w:tblGrid>
        <w:gridCol w:w="1804"/>
        <w:gridCol w:w="1555"/>
        <w:gridCol w:w="1697"/>
        <w:gridCol w:w="7354"/>
        <w:gridCol w:w="1728"/>
      </w:tblGrid>
      <w:tr w:rsidR="009E6485">
        <w:trPr>
          <w:trHeight w:val="598"/>
        </w:trPr>
        <w:tc>
          <w:tcPr>
            <w:tcW w:w="180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县（市区）</w:t>
            </w:r>
          </w:p>
        </w:tc>
        <w:tc>
          <w:tcPr>
            <w:tcW w:w="1555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分类</w:t>
            </w:r>
          </w:p>
        </w:tc>
        <w:tc>
          <w:tcPr>
            <w:tcW w:w="169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河流名称</w:t>
            </w:r>
          </w:p>
        </w:tc>
        <w:tc>
          <w:tcPr>
            <w:tcW w:w="735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建设地点</w:t>
            </w:r>
          </w:p>
        </w:tc>
        <w:tc>
          <w:tcPr>
            <w:tcW w:w="1728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处数</w:t>
            </w:r>
          </w:p>
        </w:tc>
      </w:tr>
      <w:tr w:rsidR="009E6485">
        <w:trPr>
          <w:trHeight w:val="598"/>
        </w:trPr>
        <w:tc>
          <w:tcPr>
            <w:tcW w:w="1804" w:type="dxa"/>
            <w:vMerge w:val="restart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尧都区</w:t>
            </w:r>
          </w:p>
        </w:tc>
        <w:tc>
          <w:tcPr>
            <w:tcW w:w="1555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干流</w:t>
            </w:r>
          </w:p>
        </w:tc>
        <w:tc>
          <w:tcPr>
            <w:tcW w:w="169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汾河</w:t>
            </w:r>
          </w:p>
        </w:tc>
        <w:tc>
          <w:tcPr>
            <w:tcW w:w="735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西芦、新庄、孙曲</w:t>
            </w:r>
          </w:p>
        </w:tc>
        <w:tc>
          <w:tcPr>
            <w:tcW w:w="1728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</w:tr>
      <w:tr w:rsidR="009E6485">
        <w:trPr>
          <w:trHeight w:val="1164"/>
        </w:trPr>
        <w:tc>
          <w:tcPr>
            <w:tcW w:w="180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支流</w:t>
            </w:r>
          </w:p>
        </w:tc>
        <w:tc>
          <w:tcPr>
            <w:tcW w:w="169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涝河</w:t>
            </w:r>
          </w:p>
        </w:tc>
        <w:tc>
          <w:tcPr>
            <w:tcW w:w="735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分别位于敬圣村、东堡头村、西堡头村、东张村、西张村、泉坡村、南焦堡村</w:t>
            </w:r>
          </w:p>
        </w:tc>
        <w:tc>
          <w:tcPr>
            <w:tcW w:w="1728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</w:tr>
      <w:tr w:rsidR="009E6485">
        <w:trPr>
          <w:trHeight w:val="630"/>
        </w:trPr>
        <w:tc>
          <w:tcPr>
            <w:tcW w:w="180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洰河</w:t>
            </w:r>
          </w:p>
        </w:tc>
        <w:tc>
          <w:tcPr>
            <w:tcW w:w="735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分别位于东王村、康庄村</w:t>
            </w:r>
          </w:p>
        </w:tc>
        <w:tc>
          <w:tcPr>
            <w:tcW w:w="1728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</w:tbl>
    <w:p w:rsidR="009E6485" w:rsidRDefault="009E6485">
      <w:pPr>
        <w:widowControl/>
        <w:jc w:val="center"/>
        <w:rPr>
          <w:rFonts w:ascii="仿宋" w:eastAsia="仿宋" w:hAnsi="仿宋"/>
          <w:b/>
          <w:sz w:val="32"/>
          <w:szCs w:val="32"/>
        </w:rPr>
      </w:pPr>
    </w:p>
    <w:p w:rsidR="009E6485" w:rsidRDefault="00A45015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9E6485" w:rsidRDefault="00A45015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9E6485" w:rsidRDefault="00A45015">
      <w:pPr>
        <w:widowControl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建立堤防安全包保责任体系任务清单</w:t>
      </w:r>
    </w:p>
    <w:tbl>
      <w:tblPr>
        <w:tblStyle w:val="ab"/>
        <w:tblW w:w="13989" w:type="dxa"/>
        <w:tblInd w:w="108" w:type="dxa"/>
        <w:tblLook w:val="04A0"/>
      </w:tblPr>
      <w:tblGrid>
        <w:gridCol w:w="704"/>
        <w:gridCol w:w="1304"/>
        <w:gridCol w:w="952"/>
        <w:gridCol w:w="1692"/>
        <w:gridCol w:w="1833"/>
        <w:gridCol w:w="3553"/>
        <w:gridCol w:w="2004"/>
        <w:gridCol w:w="1947"/>
      </w:tblGrid>
      <w:tr w:rsidR="009E6485">
        <w:trPr>
          <w:trHeight w:val="343"/>
        </w:trPr>
        <w:tc>
          <w:tcPr>
            <w:tcW w:w="70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序号</w:t>
            </w:r>
          </w:p>
        </w:tc>
        <w:tc>
          <w:tcPr>
            <w:tcW w:w="130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县（市区）</w:t>
            </w:r>
          </w:p>
        </w:tc>
        <w:tc>
          <w:tcPr>
            <w:tcW w:w="952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河流</w:t>
            </w:r>
          </w:p>
        </w:tc>
        <w:tc>
          <w:tcPr>
            <w:tcW w:w="1692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堤防长度（</w:t>
            </w:r>
            <w:r>
              <w:rPr>
                <w:rFonts w:eastAsia="仿宋_GB2312"/>
                <w:sz w:val="20"/>
                <w:szCs w:val="20"/>
              </w:rPr>
              <w:t>m</w:t>
            </w:r>
            <w:r>
              <w:rPr>
                <w:rFonts w:eastAsia="仿宋_GB2312"/>
                <w:sz w:val="20"/>
                <w:szCs w:val="20"/>
              </w:rPr>
              <w:t>）</w:t>
            </w:r>
          </w:p>
        </w:tc>
        <w:tc>
          <w:tcPr>
            <w:tcW w:w="183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安全包保责任单位</w:t>
            </w:r>
          </w:p>
        </w:tc>
        <w:tc>
          <w:tcPr>
            <w:tcW w:w="355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堤防位置</w:t>
            </w:r>
          </w:p>
        </w:tc>
        <w:tc>
          <w:tcPr>
            <w:tcW w:w="2004" w:type="dxa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巡查责任人或单位</w:t>
            </w:r>
          </w:p>
        </w:tc>
        <w:tc>
          <w:tcPr>
            <w:tcW w:w="1947" w:type="dxa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养护责任人或单位</w:t>
            </w:r>
          </w:p>
        </w:tc>
      </w:tr>
      <w:tr w:rsidR="009E6485">
        <w:trPr>
          <w:trHeight w:val="668"/>
        </w:trPr>
        <w:tc>
          <w:tcPr>
            <w:tcW w:w="704" w:type="dxa"/>
            <w:vMerge w:val="restart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1304" w:type="dxa"/>
            <w:vMerge w:val="restart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</w:t>
            </w:r>
          </w:p>
        </w:tc>
        <w:tc>
          <w:tcPr>
            <w:tcW w:w="952" w:type="dxa"/>
            <w:vMerge w:val="restart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汾河</w:t>
            </w:r>
          </w:p>
        </w:tc>
        <w:tc>
          <w:tcPr>
            <w:tcW w:w="1692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6830</w:t>
            </w:r>
            <w:r>
              <w:rPr>
                <w:rFonts w:eastAsia="仿宋_GB2312"/>
                <w:sz w:val="20"/>
                <w:szCs w:val="20"/>
              </w:rPr>
              <w:t>（右岸）</w:t>
            </w:r>
          </w:p>
        </w:tc>
        <w:tc>
          <w:tcPr>
            <w:tcW w:w="183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吴村镇人民政府</w:t>
            </w:r>
          </w:p>
        </w:tc>
        <w:tc>
          <w:tcPr>
            <w:tcW w:w="355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洪洞界至韩村桥北</w:t>
            </w:r>
            <w:r>
              <w:rPr>
                <w:rFonts w:eastAsia="仿宋_GB2312"/>
                <w:sz w:val="20"/>
                <w:szCs w:val="20"/>
              </w:rPr>
              <w:t>200m</w:t>
            </w:r>
            <w:r>
              <w:rPr>
                <w:rFonts w:eastAsia="仿宋_GB2312"/>
                <w:sz w:val="20"/>
                <w:szCs w:val="20"/>
              </w:rPr>
              <w:t>。</w:t>
            </w:r>
          </w:p>
        </w:tc>
        <w:tc>
          <w:tcPr>
            <w:tcW w:w="200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吴村镇人民政府</w:t>
            </w:r>
          </w:p>
        </w:tc>
        <w:tc>
          <w:tcPr>
            <w:tcW w:w="194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屯里、邰村、吴南村委会</w:t>
            </w:r>
          </w:p>
        </w:tc>
      </w:tr>
      <w:tr w:rsidR="009E6485">
        <w:trPr>
          <w:trHeight w:val="668"/>
        </w:trPr>
        <w:tc>
          <w:tcPr>
            <w:tcW w:w="70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4796</w:t>
            </w:r>
            <w:r>
              <w:rPr>
                <w:rFonts w:eastAsia="仿宋_GB2312"/>
                <w:sz w:val="20"/>
                <w:szCs w:val="20"/>
              </w:rPr>
              <w:t>（右岸）</w:t>
            </w:r>
            <w:r>
              <w:rPr>
                <w:rFonts w:eastAsia="仿宋_GB2312"/>
                <w:sz w:val="20"/>
                <w:szCs w:val="20"/>
              </w:rPr>
              <w:t xml:space="preserve">  5070</w:t>
            </w:r>
            <w:r>
              <w:rPr>
                <w:rFonts w:eastAsia="仿宋_GB2312"/>
                <w:sz w:val="20"/>
                <w:szCs w:val="20"/>
              </w:rPr>
              <w:t>（左岸）</w:t>
            </w:r>
          </w:p>
        </w:tc>
        <w:tc>
          <w:tcPr>
            <w:tcW w:w="183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区住建局</w:t>
            </w:r>
          </w:p>
        </w:tc>
        <w:tc>
          <w:tcPr>
            <w:tcW w:w="355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韩村桥北</w:t>
            </w:r>
            <w:r>
              <w:rPr>
                <w:rFonts w:eastAsia="仿宋_GB2312"/>
                <w:sz w:val="20"/>
                <w:szCs w:val="20"/>
              </w:rPr>
              <w:t>200m</w:t>
            </w:r>
            <w:r>
              <w:rPr>
                <w:rFonts w:eastAsia="仿宋_GB2312"/>
                <w:sz w:val="20"/>
                <w:szCs w:val="20"/>
              </w:rPr>
              <w:t>至屯里大桥</w:t>
            </w:r>
          </w:p>
        </w:tc>
        <w:tc>
          <w:tcPr>
            <w:tcW w:w="200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区住建局</w:t>
            </w:r>
          </w:p>
        </w:tc>
        <w:tc>
          <w:tcPr>
            <w:tcW w:w="194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临汾市尧都区恒鑫保洁服务有限公司</w:t>
            </w:r>
          </w:p>
        </w:tc>
      </w:tr>
      <w:tr w:rsidR="009E6485">
        <w:trPr>
          <w:trHeight w:val="668"/>
        </w:trPr>
        <w:tc>
          <w:tcPr>
            <w:tcW w:w="70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15674</w:t>
            </w:r>
            <w:r>
              <w:rPr>
                <w:rFonts w:eastAsia="仿宋_GB2312"/>
                <w:sz w:val="20"/>
                <w:szCs w:val="20"/>
              </w:rPr>
              <w:t>（右岸）</w:t>
            </w:r>
            <w:r>
              <w:rPr>
                <w:rFonts w:eastAsia="仿宋_GB2312"/>
                <w:sz w:val="20"/>
                <w:szCs w:val="20"/>
              </w:rPr>
              <w:t>15730</w:t>
            </w:r>
            <w:r>
              <w:rPr>
                <w:rFonts w:eastAsia="仿宋_GB2312"/>
                <w:sz w:val="20"/>
                <w:szCs w:val="20"/>
              </w:rPr>
              <w:t>（左岸）</w:t>
            </w:r>
          </w:p>
        </w:tc>
        <w:tc>
          <w:tcPr>
            <w:tcW w:w="183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临汾市汾河文化生态景区服务中心</w:t>
            </w:r>
          </w:p>
        </w:tc>
        <w:tc>
          <w:tcPr>
            <w:tcW w:w="355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屯里大桥至襄汾界</w:t>
            </w:r>
          </w:p>
        </w:tc>
        <w:tc>
          <w:tcPr>
            <w:tcW w:w="2004" w:type="dxa"/>
            <w:vAlign w:val="center"/>
          </w:tcPr>
          <w:p w:rsidR="009E6485" w:rsidRDefault="00A4501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0"/>
                <w:szCs w:val="20"/>
              </w:rPr>
              <w:t>临汾市汾河文化生态景区服务中心</w:t>
            </w:r>
          </w:p>
        </w:tc>
        <w:tc>
          <w:tcPr>
            <w:tcW w:w="1947" w:type="dxa"/>
            <w:vAlign w:val="center"/>
          </w:tcPr>
          <w:p w:rsidR="009E6485" w:rsidRDefault="00A4501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0"/>
                <w:szCs w:val="20"/>
              </w:rPr>
              <w:t>临汾市汾河文化生态景区服务中心</w:t>
            </w:r>
          </w:p>
        </w:tc>
      </w:tr>
      <w:tr w:rsidR="009E6485">
        <w:trPr>
          <w:trHeight w:val="668"/>
        </w:trPr>
        <w:tc>
          <w:tcPr>
            <w:tcW w:w="70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30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涝洰河</w:t>
            </w:r>
          </w:p>
        </w:tc>
        <w:tc>
          <w:tcPr>
            <w:tcW w:w="1692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4415</w:t>
            </w:r>
            <w:r>
              <w:rPr>
                <w:rFonts w:eastAsia="仿宋_GB2312"/>
                <w:sz w:val="20"/>
                <w:szCs w:val="20"/>
              </w:rPr>
              <w:t>（右岸）</w:t>
            </w:r>
            <w:r>
              <w:rPr>
                <w:rFonts w:eastAsia="仿宋_GB2312"/>
                <w:sz w:val="20"/>
                <w:szCs w:val="20"/>
              </w:rPr>
              <w:t xml:space="preserve">      2420</w:t>
            </w:r>
            <w:r>
              <w:rPr>
                <w:rFonts w:eastAsia="仿宋_GB2312"/>
                <w:sz w:val="20"/>
                <w:szCs w:val="20"/>
              </w:rPr>
              <w:t>（左岸）</w:t>
            </w:r>
          </w:p>
        </w:tc>
        <w:tc>
          <w:tcPr>
            <w:tcW w:w="183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  <w:tc>
          <w:tcPr>
            <w:tcW w:w="355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南同蒲铁路桥至入汾口</w:t>
            </w:r>
          </w:p>
        </w:tc>
        <w:tc>
          <w:tcPr>
            <w:tcW w:w="200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  <w:tc>
          <w:tcPr>
            <w:tcW w:w="194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</w:tr>
      <w:tr w:rsidR="009E6485">
        <w:trPr>
          <w:trHeight w:val="668"/>
        </w:trPr>
        <w:tc>
          <w:tcPr>
            <w:tcW w:w="704" w:type="dxa"/>
            <w:vMerge w:val="restart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</w:t>
            </w:r>
          </w:p>
        </w:tc>
        <w:tc>
          <w:tcPr>
            <w:tcW w:w="130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涝河</w:t>
            </w:r>
          </w:p>
        </w:tc>
        <w:tc>
          <w:tcPr>
            <w:tcW w:w="1692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2450</w:t>
            </w:r>
            <w:r>
              <w:rPr>
                <w:rFonts w:eastAsia="仿宋_GB2312"/>
                <w:sz w:val="20"/>
                <w:szCs w:val="20"/>
              </w:rPr>
              <w:t>（右岸）</w:t>
            </w:r>
          </w:p>
        </w:tc>
        <w:tc>
          <w:tcPr>
            <w:tcW w:w="183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屯里镇人民政府</w:t>
            </w:r>
          </w:p>
        </w:tc>
        <w:tc>
          <w:tcPr>
            <w:tcW w:w="355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尧贤街跨涝河桥至南同蒲铁路桥</w:t>
            </w:r>
          </w:p>
        </w:tc>
        <w:tc>
          <w:tcPr>
            <w:tcW w:w="200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  <w:tc>
          <w:tcPr>
            <w:tcW w:w="194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</w:tr>
      <w:tr w:rsidR="009E6485">
        <w:trPr>
          <w:trHeight w:val="668"/>
        </w:trPr>
        <w:tc>
          <w:tcPr>
            <w:tcW w:w="70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2500</w:t>
            </w:r>
            <w:r>
              <w:rPr>
                <w:rFonts w:eastAsia="仿宋_GB2312"/>
                <w:sz w:val="20"/>
                <w:szCs w:val="20"/>
              </w:rPr>
              <w:t>（左岸）</w:t>
            </w:r>
          </w:p>
        </w:tc>
        <w:tc>
          <w:tcPr>
            <w:tcW w:w="183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段店乡人民政府</w:t>
            </w:r>
          </w:p>
        </w:tc>
        <w:tc>
          <w:tcPr>
            <w:tcW w:w="355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尧贤街跨涝河桥至南同蒲铁路桥</w:t>
            </w:r>
          </w:p>
        </w:tc>
        <w:tc>
          <w:tcPr>
            <w:tcW w:w="200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  <w:tc>
          <w:tcPr>
            <w:tcW w:w="194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</w:tr>
      <w:tr w:rsidR="009E6485">
        <w:trPr>
          <w:trHeight w:val="668"/>
        </w:trPr>
        <w:tc>
          <w:tcPr>
            <w:tcW w:w="70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</w:t>
            </w:r>
          </w:p>
        </w:tc>
        <w:tc>
          <w:tcPr>
            <w:tcW w:w="130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洰河</w:t>
            </w:r>
          </w:p>
        </w:tc>
        <w:tc>
          <w:tcPr>
            <w:tcW w:w="1692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5200</w:t>
            </w:r>
            <w:r>
              <w:rPr>
                <w:rFonts w:eastAsia="仿宋_GB2312"/>
                <w:sz w:val="20"/>
                <w:szCs w:val="20"/>
              </w:rPr>
              <w:t>（右岸）、</w:t>
            </w:r>
            <w:r>
              <w:rPr>
                <w:rFonts w:eastAsia="仿宋_GB2312"/>
                <w:sz w:val="20"/>
                <w:szCs w:val="20"/>
              </w:rPr>
              <w:t>5700</w:t>
            </w:r>
            <w:r>
              <w:rPr>
                <w:rFonts w:eastAsia="仿宋_GB2312"/>
                <w:sz w:val="20"/>
                <w:szCs w:val="20"/>
              </w:rPr>
              <w:t>（左岸）</w:t>
            </w:r>
          </w:p>
        </w:tc>
        <w:tc>
          <w:tcPr>
            <w:tcW w:w="183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段店乡人民政府</w:t>
            </w:r>
          </w:p>
        </w:tc>
        <w:tc>
          <w:tcPr>
            <w:tcW w:w="355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108</w:t>
            </w:r>
            <w:r>
              <w:rPr>
                <w:rFonts w:eastAsia="仿宋_GB2312"/>
                <w:sz w:val="20"/>
                <w:szCs w:val="20"/>
              </w:rPr>
              <w:t>国道东</w:t>
            </w:r>
            <w:r>
              <w:rPr>
                <w:rFonts w:eastAsia="仿宋_GB2312"/>
                <w:sz w:val="20"/>
                <w:szCs w:val="20"/>
              </w:rPr>
              <w:t>1000m</w:t>
            </w:r>
            <w:r>
              <w:rPr>
                <w:rFonts w:eastAsia="仿宋_GB2312"/>
                <w:sz w:val="20"/>
                <w:szCs w:val="20"/>
              </w:rPr>
              <w:t>至尧贤街跨洰河桥</w:t>
            </w:r>
          </w:p>
        </w:tc>
        <w:tc>
          <w:tcPr>
            <w:tcW w:w="200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  <w:tc>
          <w:tcPr>
            <w:tcW w:w="194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尧都区涝洰河生态建设工程有限公司</w:t>
            </w:r>
          </w:p>
        </w:tc>
      </w:tr>
      <w:tr w:rsidR="009E6485">
        <w:trPr>
          <w:trHeight w:val="992"/>
        </w:trPr>
        <w:tc>
          <w:tcPr>
            <w:tcW w:w="704" w:type="dxa"/>
            <w:vMerge w:val="restart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5</w:t>
            </w:r>
          </w:p>
        </w:tc>
        <w:tc>
          <w:tcPr>
            <w:tcW w:w="130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仙洞沟涧河</w:t>
            </w:r>
          </w:p>
        </w:tc>
        <w:tc>
          <w:tcPr>
            <w:tcW w:w="1692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4950</w:t>
            </w:r>
            <w:r>
              <w:rPr>
                <w:rFonts w:eastAsia="仿宋_GB2312"/>
                <w:sz w:val="20"/>
                <w:szCs w:val="20"/>
              </w:rPr>
              <w:t>（右岸）</w:t>
            </w:r>
            <w:r>
              <w:rPr>
                <w:rFonts w:eastAsia="仿宋_GB2312"/>
                <w:sz w:val="20"/>
                <w:szCs w:val="20"/>
              </w:rPr>
              <w:t xml:space="preserve">  3470</w:t>
            </w:r>
            <w:r>
              <w:rPr>
                <w:rFonts w:eastAsia="仿宋_GB2312"/>
                <w:sz w:val="20"/>
                <w:szCs w:val="20"/>
              </w:rPr>
              <w:t>（左岸）</w:t>
            </w:r>
          </w:p>
        </w:tc>
        <w:tc>
          <w:tcPr>
            <w:tcW w:w="183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金殿镇人民政府</w:t>
            </w:r>
          </w:p>
        </w:tc>
        <w:tc>
          <w:tcPr>
            <w:tcW w:w="355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</w:t>
            </w:r>
            <w:r>
              <w:rPr>
                <w:rFonts w:eastAsia="仿宋_GB2312"/>
                <w:sz w:val="20"/>
                <w:szCs w:val="20"/>
              </w:rPr>
              <w:t>孔桥西</w:t>
            </w:r>
            <w:r>
              <w:rPr>
                <w:rFonts w:eastAsia="仿宋_GB2312"/>
                <w:sz w:val="20"/>
                <w:szCs w:val="20"/>
              </w:rPr>
              <w:t>100m</w:t>
            </w:r>
            <w:r>
              <w:rPr>
                <w:rFonts w:eastAsia="仿宋_GB2312"/>
                <w:sz w:val="20"/>
                <w:szCs w:val="20"/>
              </w:rPr>
              <w:t>至京昆高速（右岸）、</w:t>
            </w:r>
            <w:r>
              <w:rPr>
                <w:rFonts w:eastAsia="仿宋_GB2312"/>
                <w:sz w:val="20"/>
                <w:szCs w:val="20"/>
              </w:rPr>
              <w:t>20</w:t>
            </w:r>
            <w:r>
              <w:rPr>
                <w:rFonts w:eastAsia="仿宋_GB2312"/>
                <w:sz w:val="20"/>
                <w:szCs w:val="20"/>
              </w:rPr>
              <w:t>孔桥西</w:t>
            </w:r>
            <w:r>
              <w:rPr>
                <w:rFonts w:eastAsia="仿宋_GB2312"/>
                <w:sz w:val="20"/>
                <w:szCs w:val="20"/>
              </w:rPr>
              <w:t>100m</w:t>
            </w:r>
            <w:r>
              <w:rPr>
                <w:rFonts w:eastAsia="仿宋_GB2312"/>
                <w:sz w:val="20"/>
                <w:szCs w:val="20"/>
              </w:rPr>
              <w:t>至临夏线跨仙洞沟桥（左岸）</w:t>
            </w:r>
          </w:p>
        </w:tc>
        <w:tc>
          <w:tcPr>
            <w:tcW w:w="200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金殿镇人民政府</w:t>
            </w:r>
          </w:p>
        </w:tc>
        <w:tc>
          <w:tcPr>
            <w:tcW w:w="194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西麻册、界峪、小榆西、小榆东村委会</w:t>
            </w:r>
          </w:p>
        </w:tc>
      </w:tr>
      <w:tr w:rsidR="009E6485">
        <w:trPr>
          <w:trHeight w:val="343"/>
        </w:trPr>
        <w:tc>
          <w:tcPr>
            <w:tcW w:w="70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1480</w:t>
            </w:r>
            <w:r>
              <w:rPr>
                <w:rFonts w:eastAsia="仿宋_GB2312"/>
                <w:sz w:val="20"/>
                <w:szCs w:val="20"/>
              </w:rPr>
              <w:t>（左岸）</w:t>
            </w:r>
          </w:p>
        </w:tc>
        <w:tc>
          <w:tcPr>
            <w:tcW w:w="183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刘村镇人民政府</w:t>
            </w:r>
          </w:p>
        </w:tc>
        <w:tc>
          <w:tcPr>
            <w:tcW w:w="355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临夏线跨仙洞沟桥至京昆高速（左岸）</w:t>
            </w:r>
          </w:p>
        </w:tc>
        <w:tc>
          <w:tcPr>
            <w:tcW w:w="200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刘村镇人民政府</w:t>
            </w:r>
          </w:p>
        </w:tc>
        <w:tc>
          <w:tcPr>
            <w:tcW w:w="194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涧上、泊段村委会</w:t>
            </w:r>
          </w:p>
        </w:tc>
      </w:tr>
      <w:tr w:rsidR="009E6485">
        <w:trPr>
          <w:trHeight w:val="688"/>
        </w:trPr>
        <w:tc>
          <w:tcPr>
            <w:tcW w:w="70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6</w:t>
            </w:r>
          </w:p>
        </w:tc>
        <w:tc>
          <w:tcPr>
            <w:tcW w:w="1304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席坊沟</w:t>
            </w:r>
          </w:p>
        </w:tc>
        <w:tc>
          <w:tcPr>
            <w:tcW w:w="1692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1500</w:t>
            </w:r>
            <w:r>
              <w:rPr>
                <w:rFonts w:eastAsia="仿宋_GB2312"/>
                <w:sz w:val="20"/>
                <w:szCs w:val="20"/>
              </w:rPr>
              <w:t>（左、右岸）</w:t>
            </w:r>
          </w:p>
        </w:tc>
        <w:tc>
          <w:tcPr>
            <w:tcW w:w="183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金殿镇人民政府</w:t>
            </w:r>
          </w:p>
        </w:tc>
        <w:tc>
          <w:tcPr>
            <w:tcW w:w="355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朔村村西至临夏线跨席坊沟桥</w:t>
            </w:r>
          </w:p>
        </w:tc>
        <w:tc>
          <w:tcPr>
            <w:tcW w:w="200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金殿镇人民政府</w:t>
            </w:r>
          </w:p>
        </w:tc>
        <w:tc>
          <w:tcPr>
            <w:tcW w:w="1947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朔村、苏村、官磑、金殿村委会</w:t>
            </w:r>
          </w:p>
        </w:tc>
      </w:tr>
    </w:tbl>
    <w:p w:rsidR="009E6485" w:rsidRDefault="00A45015">
      <w:pPr>
        <w:widowControl/>
        <w:jc w:val="left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hint="eastAsia"/>
          <w:sz w:val="20"/>
          <w:szCs w:val="20"/>
        </w:rPr>
        <w:t>备注：核实以上河流堤防情况，明确以上河流包保河段、包保单位、包保责任人，开展堤防日常巡查、养护责任工作，全面落实河道堤防安全管护责任。</w:t>
      </w:r>
    </w:p>
    <w:p w:rsidR="009E6485" w:rsidRDefault="00A45015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9E6485" w:rsidRDefault="00A45015">
      <w:pPr>
        <w:widowControl/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河湖“清四乱”备案延期需整改问题清单</w:t>
      </w:r>
    </w:p>
    <w:tbl>
      <w:tblPr>
        <w:tblStyle w:val="ab"/>
        <w:tblW w:w="0" w:type="auto"/>
        <w:tblLook w:val="04A0"/>
      </w:tblPr>
      <w:tblGrid>
        <w:gridCol w:w="811"/>
        <w:gridCol w:w="1408"/>
        <w:gridCol w:w="1126"/>
        <w:gridCol w:w="1126"/>
        <w:gridCol w:w="1266"/>
        <w:gridCol w:w="1971"/>
        <w:gridCol w:w="4364"/>
        <w:gridCol w:w="2003"/>
      </w:tblGrid>
      <w:tr w:rsidR="009E6485">
        <w:trPr>
          <w:trHeight w:val="589"/>
        </w:trPr>
        <w:tc>
          <w:tcPr>
            <w:tcW w:w="811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序号</w:t>
            </w:r>
          </w:p>
        </w:tc>
        <w:tc>
          <w:tcPr>
            <w:tcW w:w="1408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所在县</w:t>
            </w:r>
          </w:p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（市区）</w:t>
            </w:r>
          </w:p>
        </w:tc>
        <w:tc>
          <w:tcPr>
            <w:tcW w:w="112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乡村</w:t>
            </w:r>
          </w:p>
        </w:tc>
        <w:tc>
          <w:tcPr>
            <w:tcW w:w="112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所在河流</w:t>
            </w:r>
          </w:p>
        </w:tc>
        <w:tc>
          <w:tcPr>
            <w:tcW w:w="1266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区级河长</w:t>
            </w:r>
          </w:p>
        </w:tc>
        <w:tc>
          <w:tcPr>
            <w:tcW w:w="1971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问题来源</w:t>
            </w:r>
          </w:p>
        </w:tc>
        <w:tc>
          <w:tcPr>
            <w:tcW w:w="436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问题描述</w:t>
            </w:r>
          </w:p>
        </w:tc>
        <w:tc>
          <w:tcPr>
            <w:tcW w:w="200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整改进展情况</w:t>
            </w:r>
          </w:p>
        </w:tc>
      </w:tr>
      <w:tr w:rsidR="009E6485">
        <w:trPr>
          <w:trHeight w:val="589"/>
        </w:trPr>
        <w:tc>
          <w:tcPr>
            <w:tcW w:w="811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1408" w:type="dxa"/>
            <w:vMerge w:val="restart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</w:t>
            </w:r>
          </w:p>
        </w:tc>
        <w:tc>
          <w:tcPr>
            <w:tcW w:w="1126" w:type="dxa"/>
            <w:vMerge w:val="restart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尧都区下康庄村</w:t>
            </w:r>
          </w:p>
        </w:tc>
        <w:tc>
          <w:tcPr>
            <w:tcW w:w="1126" w:type="dxa"/>
            <w:vMerge w:val="restart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洰河</w:t>
            </w:r>
          </w:p>
        </w:tc>
        <w:tc>
          <w:tcPr>
            <w:tcW w:w="1266" w:type="dxa"/>
            <w:vMerge w:val="restart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范志军</w:t>
            </w:r>
          </w:p>
        </w:tc>
        <w:tc>
          <w:tcPr>
            <w:tcW w:w="1971" w:type="dxa"/>
            <w:vMerge w:val="restart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</w:t>
            </w:r>
            <w:r>
              <w:rPr>
                <w:rFonts w:eastAsia="仿宋_GB2312"/>
                <w:sz w:val="20"/>
                <w:szCs w:val="20"/>
              </w:rPr>
              <w:t>年时任临汾市副市长潘海燕督查发现</w:t>
            </w:r>
          </w:p>
        </w:tc>
        <w:tc>
          <w:tcPr>
            <w:tcW w:w="436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段店乡下康庄村河堤上游堆积的垃圾</w:t>
            </w:r>
          </w:p>
        </w:tc>
        <w:tc>
          <w:tcPr>
            <w:tcW w:w="200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备案至</w:t>
            </w:r>
            <w:r>
              <w:rPr>
                <w:rFonts w:eastAsia="仿宋_GB2312"/>
                <w:sz w:val="20"/>
                <w:szCs w:val="20"/>
              </w:rPr>
              <w:t>2023</w:t>
            </w:r>
            <w:r>
              <w:rPr>
                <w:rFonts w:eastAsia="仿宋_GB2312"/>
                <w:sz w:val="20"/>
                <w:szCs w:val="20"/>
              </w:rPr>
              <w:t>年</w:t>
            </w:r>
            <w:r>
              <w:rPr>
                <w:rFonts w:eastAsia="仿宋_GB2312"/>
                <w:sz w:val="20"/>
                <w:szCs w:val="20"/>
              </w:rPr>
              <w:t>12</w:t>
            </w:r>
            <w:r>
              <w:rPr>
                <w:rFonts w:eastAsia="仿宋_GB2312"/>
                <w:sz w:val="20"/>
                <w:szCs w:val="20"/>
              </w:rPr>
              <w:t>月</w:t>
            </w:r>
          </w:p>
        </w:tc>
      </w:tr>
      <w:tr w:rsidR="009E6485">
        <w:trPr>
          <w:trHeight w:val="1178"/>
        </w:trPr>
        <w:tc>
          <w:tcPr>
            <w:tcW w:w="811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408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66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971" w:type="dxa"/>
            <w:vMerge/>
            <w:vAlign w:val="center"/>
          </w:tcPr>
          <w:p w:rsidR="009E6485" w:rsidRDefault="009E648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364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段店乡下康庄村，市第二污水处理厂溢流口上游的洰河河道存在底泥和河道两侧垃圾。</w:t>
            </w:r>
          </w:p>
        </w:tc>
        <w:tc>
          <w:tcPr>
            <w:tcW w:w="2003" w:type="dxa"/>
            <w:vAlign w:val="center"/>
          </w:tcPr>
          <w:p w:rsidR="009E6485" w:rsidRDefault="00A45015"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备案至</w:t>
            </w:r>
            <w:r>
              <w:rPr>
                <w:rFonts w:eastAsia="仿宋_GB2312"/>
                <w:sz w:val="20"/>
                <w:szCs w:val="20"/>
              </w:rPr>
              <w:t>2023</w:t>
            </w:r>
            <w:r>
              <w:rPr>
                <w:rFonts w:eastAsia="仿宋_GB2312"/>
                <w:sz w:val="20"/>
                <w:szCs w:val="20"/>
              </w:rPr>
              <w:t>年</w:t>
            </w:r>
            <w:r>
              <w:rPr>
                <w:rFonts w:eastAsia="仿宋_GB2312"/>
                <w:sz w:val="20"/>
                <w:szCs w:val="20"/>
              </w:rPr>
              <w:t>12</w:t>
            </w:r>
            <w:r>
              <w:rPr>
                <w:rFonts w:eastAsia="仿宋_GB2312"/>
                <w:sz w:val="20"/>
                <w:szCs w:val="20"/>
              </w:rPr>
              <w:t>月</w:t>
            </w:r>
          </w:p>
        </w:tc>
      </w:tr>
    </w:tbl>
    <w:p w:rsidR="009E6485" w:rsidRDefault="00A45015">
      <w:pPr>
        <w:tabs>
          <w:tab w:val="left" w:pos="7380"/>
        </w:tabs>
        <w:wordWrap w:val="0"/>
        <w:spacing w:line="600" w:lineRule="exact"/>
        <w:ind w:firstLineChars="200" w:firstLine="64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</w:t>
      </w:r>
    </w:p>
    <w:p w:rsidR="009E6485" w:rsidRDefault="00A45015">
      <w:pPr>
        <w:tabs>
          <w:tab w:val="left" w:pos="7380"/>
        </w:tabs>
        <w:wordWrap w:val="0"/>
        <w:spacing w:line="660" w:lineRule="exact"/>
        <w:ind w:firstLineChars="200" w:firstLine="64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</w:t>
      </w:r>
    </w:p>
    <w:p w:rsidR="009E6485" w:rsidRDefault="009E6485" w:rsidP="006167BE">
      <w:pPr>
        <w:pStyle w:val="a5"/>
        <w:spacing w:line="24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E6485" w:rsidRDefault="009E6485" w:rsidP="006167BE">
      <w:pPr>
        <w:pStyle w:val="a5"/>
        <w:spacing w:line="24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E6485" w:rsidRDefault="009E6485" w:rsidP="006167BE">
      <w:pPr>
        <w:pStyle w:val="a5"/>
        <w:spacing w:line="24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E6485" w:rsidRDefault="009E6485" w:rsidP="006167BE">
      <w:pPr>
        <w:pStyle w:val="a5"/>
        <w:spacing w:line="24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sectPr w:rsidR="009E6485" w:rsidSect="006167BE">
      <w:headerReference w:type="default" r:id="rId7"/>
      <w:footerReference w:type="default" r:id="rId8"/>
      <w:pgSz w:w="16838" w:h="11906" w:orient="landscape"/>
      <w:pgMar w:top="1417" w:right="1417" w:bottom="1417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015" w:rsidRDefault="00A45015" w:rsidP="009E6485">
      <w:r>
        <w:separator/>
      </w:r>
    </w:p>
  </w:endnote>
  <w:endnote w:type="continuationSeparator" w:id="0">
    <w:p w:rsidR="00A45015" w:rsidRDefault="00A45015" w:rsidP="009E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兰亭黑_GBK">
    <w:altName w:val="微软雅黑"/>
    <w:charset w:val="86"/>
    <w:family w:val="script"/>
    <w:pitch w:val="default"/>
    <w:sig w:usb0="00000000" w:usb1="00000000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85" w:rsidRDefault="009E6485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next-textbox:#_x0000_s2049;mso-fit-shape-to-text:t" inset="0,0,0,0">
            <w:txbxContent>
              <w:p w:rsidR="009E6485" w:rsidRDefault="009E6485">
                <w:pPr>
                  <w:pStyle w:val="a9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A4501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167BE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015" w:rsidRDefault="00A45015" w:rsidP="009E6485">
      <w:r>
        <w:separator/>
      </w:r>
    </w:p>
  </w:footnote>
  <w:footnote w:type="continuationSeparator" w:id="0">
    <w:p w:rsidR="00A45015" w:rsidRDefault="00A45015" w:rsidP="009E6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85" w:rsidRDefault="009E6485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9E6485"/>
    <w:rsid w:val="006167BE"/>
    <w:rsid w:val="009E6485"/>
    <w:rsid w:val="00A45015"/>
    <w:rsid w:val="02843D1C"/>
    <w:rsid w:val="030A0AB3"/>
    <w:rsid w:val="041F2008"/>
    <w:rsid w:val="0636728E"/>
    <w:rsid w:val="06C67899"/>
    <w:rsid w:val="07B76A95"/>
    <w:rsid w:val="08F04390"/>
    <w:rsid w:val="09234704"/>
    <w:rsid w:val="0A9160E2"/>
    <w:rsid w:val="0DF22DC2"/>
    <w:rsid w:val="10814794"/>
    <w:rsid w:val="11D472A4"/>
    <w:rsid w:val="123576E5"/>
    <w:rsid w:val="12D164A4"/>
    <w:rsid w:val="13373537"/>
    <w:rsid w:val="13A957F6"/>
    <w:rsid w:val="144A7F8C"/>
    <w:rsid w:val="165278BD"/>
    <w:rsid w:val="172B1551"/>
    <w:rsid w:val="17C72448"/>
    <w:rsid w:val="180637E7"/>
    <w:rsid w:val="197328D0"/>
    <w:rsid w:val="1A385F8F"/>
    <w:rsid w:val="1A5A0A3D"/>
    <w:rsid w:val="1CEB4750"/>
    <w:rsid w:val="1EB059E4"/>
    <w:rsid w:val="227010D5"/>
    <w:rsid w:val="24537E65"/>
    <w:rsid w:val="246C3E2C"/>
    <w:rsid w:val="260A2631"/>
    <w:rsid w:val="27AC7D38"/>
    <w:rsid w:val="2A9B317F"/>
    <w:rsid w:val="2CF156C5"/>
    <w:rsid w:val="2EA25705"/>
    <w:rsid w:val="3115442D"/>
    <w:rsid w:val="32153C5C"/>
    <w:rsid w:val="32C2411C"/>
    <w:rsid w:val="3334267F"/>
    <w:rsid w:val="339E7C4F"/>
    <w:rsid w:val="37DD51ED"/>
    <w:rsid w:val="37EC5B4B"/>
    <w:rsid w:val="38296279"/>
    <w:rsid w:val="391F5A70"/>
    <w:rsid w:val="39495B3E"/>
    <w:rsid w:val="3A096F01"/>
    <w:rsid w:val="3AC00248"/>
    <w:rsid w:val="3E650A1D"/>
    <w:rsid w:val="3F803324"/>
    <w:rsid w:val="4019404E"/>
    <w:rsid w:val="42876399"/>
    <w:rsid w:val="432E4B78"/>
    <w:rsid w:val="435D6B5A"/>
    <w:rsid w:val="457A6837"/>
    <w:rsid w:val="4775273A"/>
    <w:rsid w:val="47865562"/>
    <w:rsid w:val="49251B15"/>
    <w:rsid w:val="4E68685A"/>
    <w:rsid w:val="502F02FF"/>
    <w:rsid w:val="503660E5"/>
    <w:rsid w:val="50400511"/>
    <w:rsid w:val="507C4787"/>
    <w:rsid w:val="53351F9E"/>
    <w:rsid w:val="57ED4A61"/>
    <w:rsid w:val="580B4A48"/>
    <w:rsid w:val="5A8F4445"/>
    <w:rsid w:val="5AFA717B"/>
    <w:rsid w:val="5E077639"/>
    <w:rsid w:val="618576B4"/>
    <w:rsid w:val="631E03C9"/>
    <w:rsid w:val="64CE44D5"/>
    <w:rsid w:val="67AC0F70"/>
    <w:rsid w:val="684B2ACE"/>
    <w:rsid w:val="68813533"/>
    <w:rsid w:val="6A97334F"/>
    <w:rsid w:val="6AF3454F"/>
    <w:rsid w:val="6C427DBF"/>
    <w:rsid w:val="6CB23743"/>
    <w:rsid w:val="6D166DA2"/>
    <w:rsid w:val="6D691ABD"/>
    <w:rsid w:val="6DB821F8"/>
    <w:rsid w:val="6DB930E4"/>
    <w:rsid w:val="6DEE2607"/>
    <w:rsid w:val="6F8A2394"/>
    <w:rsid w:val="72946BD9"/>
    <w:rsid w:val="73CE19EC"/>
    <w:rsid w:val="747E02BC"/>
    <w:rsid w:val="750F73B3"/>
    <w:rsid w:val="76EC58C7"/>
    <w:rsid w:val="77800CC8"/>
    <w:rsid w:val="786F5F9D"/>
    <w:rsid w:val="79AE305D"/>
    <w:rsid w:val="7A582071"/>
    <w:rsid w:val="7B572B3B"/>
    <w:rsid w:val="7B631BF9"/>
    <w:rsid w:val="7B723CB5"/>
    <w:rsid w:val="7CA22D00"/>
    <w:rsid w:val="7F25665A"/>
    <w:rsid w:val="7F452D8F"/>
    <w:rsid w:val="7F86395B"/>
    <w:rsid w:val="7F983B4B"/>
    <w:rsid w:val="7FC9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qFormat="1"/>
    <w:lsdException w:name="Body Text" w:uiPriority="99" w:qFormat="1"/>
    <w:lsdException w:name="Body Text Indent" w:uiPriority="99" w:unhideWhenUsed="1" w:qFormat="1"/>
    <w:lsdException w:name="Subtitle" w:qFormat="1"/>
    <w:lsdException w:name="Body Text First Indent 2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9E648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rsid w:val="009E6485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9E6485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sz w:val="32"/>
    </w:rPr>
  </w:style>
  <w:style w:type="paragraph" w:styleId="3">
    <w:name w:val="heading 3"/>
    <w:basedOn w:val="a"/>
    <w:next w:val="a"/>
    <w:qFormat/>
    <w:rsid w:val="009E6485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9E6485"/>
  </w:style>
  <w:style w:type="paragraph" w:styleId="a4">
    <w:name w:val="table of authorities"/>
    <w:basedOn w:val="a"/>
    <w:next w:val="a"/>
    <w:qFormat/>
    <w:rsid w:val="009E6485"/>
    <w:pPr>
      <w:spacing w:line="360" w:lineRule="auto"/>
      <w:ind w:leftChars="200" w:left="420" w:firstLineChars="200" w:firstLine="640"/>
    </w:pPr>
    <w:rPr>
      <w:rFonts w:ascii="宋体" w:hAnsi="宋体"/>
      <w:sz w:val="24"/>
    </w:rPr>
  </w:style>
  <w:style w:type="paragraph" w:styleId="a5">
    <w:name w:val="Normal Indent"/>
    <w:basedOn w:val="a"/>
    <w:qFormat/>
    <w:rsid w:val="009E6485"/>
    <w:pPr>
      <w:ind w:firstLineChars="200" w:firstLine="420"/>
    </w:pPr>
    <w:rPr>
      <w:rFonts w:ascii="Calibri" w:hAnsi="Calibri"/>
    </w:rPr>
  </w:style>
  <w:style w:type="paragraph" w:styleId="a6">
    <w:name w:val="Body Text Indent"/>
    <w:basedOn w:val="a"/>
    <w:uiPriority w:val="99"/>
    <w:unhideWhenUsed/>
    <w:qFormat/>
    <w:rsid w:val="009E6485"/>
    <w:pPr>
      <w:spacing w:line="540" w:lineRule="exact"/>
      <w:ind w:firstLineChars="200" w:firstLine="640"/>
    </w:pPr>
    <w:rPr>
      <w:sz w:val="32"/>
    </w:rPr>
  </w:style>
  <w:style w:type="paragraph" w:styleId="a7">
    <w:name w:val="Block Text"/>
    <w:basedOn w:val="a"/>
    <w:next w:val="a8"/>
    <w:qFormat/>
    <w:rsid w:val="009E6485"/>
    <w:pPr>
      <w:ind w:leftChars="700" w:left="1440" w:rightChars="700" w:right="700"/>
    </w:pPr>
  </w:style>
  <w:style w:type="paragraph" w:styleId="a8">
    <w:name w:val="header"/>
    <w:basedOn w:val="a"/>
    <w:next w:val="a"/>
    <w:qFormat/>
    <w:rsid w:val="009E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qFormat/>
    <w:rsid w:val="009E6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rsid w:val="009E6485"/>
    <w:pPr>
      <w:spacing w:beforeAutospacing="1" w:afterAutospacing="1"/>
      <w:jc w:val="left"/>
    </w:pPr>
    <w:rPr>
      <w:kern w:val="0"/>
      <w:sz w:val="24"/>
    </w:rPr>
  </w:style>
  <w:style w:type="paragraph" w:styleId="20">
    <w:name w:val="Body Text First Indent 2"/>
    <w:basedOn w:val="a6"/>
    <w:qFormat/>
    <w:rsid w:val="009E6485"/>
    <w:pPr>
      <w:spacing w:after="120" w:line="360" w:lineRule="auto"/>
      <w:ind w:leftChars="200" w:left="420" w:firstLine="420"/>
    </w:pPr>
    <w:rPr>
      <w:sz w:val="24"/>
    </w:rPr>
  </w:style>
  <w:style w:type="table" w:styleId="ab">
    <w:name w:val="Table Grid"/>
    <w:basedOn w:val="a2"/>
    <w:qFormat/>
    <w:rsid w:val="009E64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ndent">
    <w:name w:val="NormalIndent"/>
    <w:basedOn w:val="a"/>
    <w:qFormat/>
    <w:rsid w:val="009E6485"/>
    <w:pPr>
      <w:ind w:firstLineChars="200" w:firstLine="420"/>
      <w:textAlignment w:val="baseline"/>
    </w:pPr>
  </w:style>
  <w:style w:type="paragraph" w:styleId="ac">
    <w:name w:val="List Paragraph"/>
    <w:basedOn w:val="a"/>
    <w:uiPriority w:val="99"/>
    <w:qFormat/>
    <w:rsid w:val="009E64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Timgq</dc:creator>
  <cp:lastModifiedBy>Administrator</cp:lastModifiedBy>
  <cp:revision>2</cp:revision>
  <cp:lastPrinted>2022-03-29T07:56:00Z</cp:lastPrinted>
  <dcterms:created xsi:type="dcterms:W3CDTF">2022-04-27T01:40:00Z</dcterms:created>
  <dcterms:modified xsi:type="dcterms:W3CDTF">2022-04-27T01:40:00Z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8B27BADBAE0140C6A2C33F1848CAFC22</vt:lpwstr>
  </property>
  <property fmtid="{D5CDD505-2E9C-101B-9397-08002B2CF9AE}" pid="4" name="KSOSaveFontToCloudKey">
    <vt:lpwstr>296926830_cloud</vt:lpwstr>
  </property>
</Properties>
</file>