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E" w:rsidRDefault="00BC2D9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C2D9E" w:rsidRDefault="00CD10C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尧都区民政局</w:t>
      </w:r>
    </w:p>
    <w:p w:rsidR="00BC2D9E" w:rsidRDefault="00CD10C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年政府信息公开年报</w:t>
      </w:r>
    </w:p>
    <w:p w:rsidR="00BC2D9E" w:rsidRDefault="00BC2D9E">
      <w:pPr>
        <w:pStyle w:val="2"/>
      </w:pPr>
    </w:p>
    <w:p w:rsidR="00BC2D9E" w:rsidRDefault="00CD10CC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总体情况</w:t>
      </w:r>
    </w:p>
    <w:p w:rsidR="00BC2D9E" w:rsidRDefault="00CD10C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、主动公开情况</w:t>
      </w:r>
    </w:p>
    <w:p w:rsidR="00BC2D9E" w:rsidRDefault="00CD10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2022</w:t>
      </w:r>
      <w:r>
        <w:rPr>
          <w:rFonts w:ascii="仿宋" w:eastAsia="仿宋" w:hAnsi="仿宋" w:cs="仿宋" w:hint="eastAsia"/>
          <w:sz w:val="32"/>
          <w:szCs w:val="32"/>
        </w:rPr>
        <w:t>年以来，</w:t>
      </w:r>
      <w:r>
        <w:rPr>
          <w:rFonts w:ascii="仿宋" w:eastAsia="仿宋" w:hAnsi="仿宋" w:cs="仿宋" w:hint="eastAsia"/>
          <w:sz w:val="32"/>
          <w:szCs w:val="32"/>
        </w:rPr>
        <w:t>我局始终</w:t>
      </w:r>
      <w:r>
        <w:rPr>
          <w:rFonts w:ascii="仿宋" w:eastAsia="仿宋" w:hAnsi="仿宋" w:cs="仿宋" w:hint="eastAsia"/>
          <w:sz w:val="32"/>
          <w:szCs w:val="32"/>
        </w:rPr>
        <w:t>坚持以习近平新时代中国特色社会主义思想为指导，全面贯彻党的十九大，十九届历次全会和党的二十大精神，认真落实国家、省、市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关于政务公开工作的部署要求，坚持以公开为常态</w:t>
      </w:r>
      <w:r>
        <w:rPr>
          <w:rFonts w:ascii="仿宋" w:eastAsia="仿宋" w:hAnsi="仿宋" w:cs="仿宋" w:hint="eastAsia"/>
          <w:sz w:val="32"/>
          <w:szCs w:val="32"/>
        </w:rPr>
        <w:t>的原则</w:t>
      </w:r>
      <w:r>
        <w:rPr>
          <w:rFonts w:ascii="仿宋" w:eastAsia="仿宋" w:hAnsi="仿宋" w:cs="仿宋" w:hint="eastAsia"/>
          <w:sz w:val="32"/>
          <w:szCs w:val="32"/>
        </w:rPr>
        <w:t>，紧紧围绕民政工作，以信息公开工作完善机制、强化信息公开平台建设、规范信息发布和解读、巩固信息安全管理为抓手，进一步做细做实政府信息公开工作，充分发挥民政工作信息的服务作用。</w:t>
      </w:r>
    </w:p>
    <w:p w:rsidR="00BC2D9E" w:rsidRDefault="00CD10CC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、平台办理情况</w:t>
      </w:r>
    </w:p>
    <w:p w:rsidR="00BC2D9E" w:rsidRDefault="00CD10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根据《中华人民共和国政府信息公开条例》和尧都区人民政府《关于印发全面推进基层政务公开标准化规范化实施方案的通知》的要求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结合我区民政工作实际，</w:t>
      </w:r>
      <w:r>
        <w:rPr>
          <w:rFonts w:ascii="仿宋" w:eastAsia="仿宋" w:hAnsi="仿宋" w:cs="仿宋" w:hint="eastAsia"/>
          <w:sz w:val="32"/>
          <w:szCs w:val="32"/>
        </w:rPr>
        <w:t>围绕社会救助、养老服务、儿童福利、社会事务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殡葬管理、婚姻登记、低保政策</w:t>
      </w:r>
      <w:r>
        <w:rPr>
          <w:rFonts w:ascii="仿宋" w:eastAsia="仿宋" w:hAnsi="仿宋" w:cs="仿宋" w:hint="eastAsia"/>
          <w:sz w:val="32"/>
          <w:szCs w:val="32"/>
        </w:rPr>
        <w:t>等重点领域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及</w:t>
      </w:r>
      <w:r>
        <w:rPr>
          <w:rFonts w:ascii="仿宋" w:eastAsia="仿宋" w:hAnsi="仿宋" w:cs="仿宋" w:hint="eastAsia"/>
          <w:sz w:val="32"/>
          <w:szCs w:val="32"/>
        </w:rPr>
        <w:t>时、全面、准确主动公开我局相关政府信息和更新信息公开指南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制定了《尧都区民政局社会救助领域基层政务公开标准目录》、《尧都区民政局养老服务领域基层政务公开标准目录》、《尧都区民政局政府信息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主动公开基本目录》，为广大群众提供了便民、利民、为民的信息查询服务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全年</w:t>
      </w:r>
      <w:r>
        <w:rPr>
          <w:rFonts w:ascii="仿宋" w:eastAsia="仿宋" w:hAnsi="仿宋" w:cs="仿宋" w:hint="eastAsia"/>
          <w:sz w:val="32"/>
          <w:szCs w:val="32"/>
        </w:rPr>
        <w:t>共接受社会公众上门或电话咨</w:t>
      </w:r>
      <w:r>
        <w:rPr>
          <w:rFonts w:ascii="仿宋" w:eastAsia="仿宋" w:hAnsi="仿宋" w:cs="仿宋" w:hint="eastAsia"/>
          <w:sz w:val="32"/>
          <w:szCs w:val="32"/>
        </w:rPr>
        <w:t>询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万余人次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通过</w:t>
      </w:r>
      <w:r>
        <w:rPr>
          <w:rFonts w:ascii="仿宋" w:eastAsia="仿宋" w:hAnsi="仿宋" w:cs="仿宋" w:hint="eastAsia"/>
          <w:sz w:val="32"/>
          <w:szCs w:val="32"/>
        </w:rPr>
        <w:t>政府</w:t>
      </w:r>
      <w:r>
        <w:rPr>
          <w:rFonts w:ascii="仿宋" w:eastAsia="仿宋" w:hAnsi="仿宋" w:cs="仿宋" w:hint="eastAsia"/>
          <w:sz w:val="32"/>
          <w:szCs w:val="32"/>
        </w:rPr>
        <w:t>门户网站、新媒体平台、</w:t>
      </w:r>
      <w:r>
        <w:rPr>
          <w:rFonts w:ascii="仿宋" w:eastAsia="仿宋" w:hAnsi="仿宋" w:cs="仿宋" w:hint="eastAsia"/>
          <w:sz w:val="32"/>
          <w:szCs w:val="32"/>
        </w:rPr>
        <w:t>微信公众号</w:t>
      </w:r>
      <w:r>
        <w:rPr>
          <w:rFonts w:ascii="仿宋" w:eastAsia="仿宋" w:hAnsi="仿宋" w:cs="仿宋" w:hint="eastAsia"/>
          <w:sz w:val="32"/>
          <w:szCs w:val="32"/>
        </w:rPr>
        <w:t>等方式，加强政策解读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深入宣传和解读民政相关政策，及时回应热点问题，准确向社会传递民政</w:t>
      </w:r>
      <w:r>
        <w:rPr>
          <w:rFonts w:ascii="仿宋" w:eastAsia="仿宋" w:hAnsi="仿宋" w:cs="仿宋" w:hint="eastAsia"/>
          <w:sz w:val="32"/>
          <w:szCs w:val="32"/>
        </w:rPr>
        <w:t>心声。</w:t>
      </w:r>
    </w:p>
    <w:p w:rsidR="00BC2D9E" w:rsidRDefault="00CD10CC">
      <w:pPr>
        <w:pStyle w:val="2"/>
        <w:ind w:leftChars="0" w:left="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3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、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监督保障情况</w:t>
      </w:r>
    </w:p>
    <w:p w:rsidR="00BC2D9E" w:rsidRDefault="00CD10C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我局高度重视政府信息公开工作，成</w:t>
      </w:r>
      <w:r>
        <w:rPr>
          <w:rFonts w:ascii="仿宋" w:eastAsia="仿宋" w:hAnsi="仿宋" w:cs="仿宋" w:hint="eastAsia"/>
          <w:sz w:val="32"/>
          <w:szCs w:val="32"/>
        </w:rPr>
        <w:t>立了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局长</w:t>
      </w: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组长，分管副局长任副组长，各科室、</w:t>
      </w:r>
      <w:r>
        <w:rPr>
          <w:rFonts w:ascii="仿宋" w:eastAsia="仿宋" w:hAnsi="仿宋" w:cs="仿宋" w:hint="eastAsia"/>
          <w:sz w:val="32"/>
          <w:szCs w:val="32"/>
        </w:rPr>
        <w:t>局属单位负责人</w:t>
      </w:r>
      <w:r>
        <w:rPr>
          <w:rFonts w:ascii="仿宋" w:eastAsia="仿宋" w:hAnsi="仿宋" w:cs="仿宋" w:hint="eastAsia"/>
          <w:sz w:val="32"/>
          <w:szCs w:val="32"/>
        </w:rPr>
        <w:t>为成员的政府信息公开工作领导小组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明确</w:t>
      </w:r>
      <w:r>
        <w:rPr>
          <w:rFonts w:ascii="仿宋" w:eastAsia="仿宋" w:hAnsi="仿宋" w:cs="仿宋" w:hint="eastAsia"/>
          <w:sz w:val="32"/>
          <w:szCs w:val="32"/>
        </w:rPr>
        <w:t>了</w:t>
      </w:r>
      <w:r>
        <w:rPr>
          <w:rFonts w:ascii="仿宋" w:eastAsia="仿宋" w:hAnsi="仿宋" w:cs="仿宋" w:hint="eastAsia"/>
          <w:sz w:val="32"/>
          <w:szCs w:val="32"/>
        </w:rPr>
        <w:t>各科室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局属</w:t>
      </w:r>
      <w:r>
        <w:rPr>
          <w:rFonts w:ascii="仿宋" w:eastAsia="仿宋" w:hAnsi="仿宋" w:cs="仿宋" w:hint="eastAsia"/>
          <w:sz w:val="32"/>
          <w:szCs w:val="32"/>
        </w:rPr>
        <w:t>单位的工作责任，并将信息公开工作列入年度责任目标考核内容。</w:t>
      </w:r>
      <w:r>
        <w:rPr>
          <w:rFonts w:ascii="仿宋" w:eastAsia="仿宋" w:hAnsi="仿宋" w:cs="仿宋" w:hint="eastAsia"/>
          <w:sz w:val="32"/>
          <w:szCs w:val="32"/>
        </w:rPr>
        <w:t>同时，</w:t>
      </w:r>
      <w:r>
        <w:rPr>
          <w:rFonts w:ascii="仿宋" w:eastAsia="仿宋" w:hAnsi="仿宋" w:cs="仿宋" w:hint="eastAsia"/>
          <w:sz w:val="32"/>
          <w:szCs w:val="32"/>
        </w:rPr>
        <w:t>我局认真对待有关部门对政府信息公开工作的检查、抽查，对发现的问题均在第一时间整改到位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C2D9E" w:rsidRDefault="00CD10CC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、主动公开政府信息情况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BC2D9E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BC2D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BC2D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BC2D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  <w:bookmarkStart w:id="0" w:name="_GoBack"/>
            <w:bookmarkEnd w:id="0"/>
          </w:p>
        </w:tc>
      </w:tr>
      <w:tr w:rsidR="00BC2D9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BC2D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BC2D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BC2D9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BC2D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BC2D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C2D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BC2D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BC2D9E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BC2D9E" w:rsidRDefault="00BC2D9E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BC2D9E" w:rsidRDefault="00BC2D9E">
      <w:pPr>
        <w:pStyle w:val="2"/>
      </w:pPr>
    </w:p>
    <w:p w:rsidR="00BC2D9E" w:rsidRDefault="00CD10C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</w:rPr>
        <w:lastRenderedPageBreak/>
        <w:t>三、收到和处理政府信息公开申请情况</w:t>
      </w:r>
    </w:p>
    <w:p w:rsidR="00BC2D9E" w:rsidRDefault="00BC2D9E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51"/>
        <w:gridCol w:w="945"/>
        <w:gridCol w:w="3229"/>
        <w:gridCol w:w="689"/>
        <w:gridCol w:w="689"/>
        <w:gridCol w:w="689"/>
        <w:gridCol w:w="689"/>
        <w:gridCol w:w="689"/>
        <w:gridCol w:w="689"/>
        <w:gridCol w:w="689"/>
      </w:tblGrid>
      <w:tr w:rsidR="00BC2D9E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BC2D9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BC2D9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C2D9E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BC2D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BC2D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BC2D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BC2D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BC2D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BC2D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BC2D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BC2D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BC2D9E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C2D9E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BC2D9E" w:rsidRDefault="00BC2D9E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</w:rPr>
      </w:pPr>
    </w:p>
    <w:p w:rsidR="00BC2D9E" w:rsidRDefault="00CD10C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</w:rPr>
        <w:t>四、政府信息公开行政复议、行政诉讼情况</w:t>
      </w:r>
    </w:p>
    <w:p w:rsidR="00BC2D9E" w:rsidRDefault="00BC2D9E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BC2D9E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BC2D9E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BC2D9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D9E" w:rsidRDefault="00BC2D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BC2D9E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D9E" w:rsidRDefault="00CD10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BC2D9E" w:rsidRDefault="00BC2D9E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BC2D9E" w:rsidRDefault="00BC2D9E">
      <w:pPr>
        <w:pStyle w:val="2"/>
      </w:pPr>
    </w:p>
    <w:p w:rsidR="00BC2D9E" w:rsidRDefault="00BC2D9E">
      <w:pPr>
        <w:pStyle w:val="2"/>
        <w:ind w:leftChars="0" w:left="630" w:firstLineChars="0" w:firstLine="0"/>
      </w:pPr>
    </w:p>
    <w:p w:rsidR="00BC2D9E" w:rsidRDefault="00CD10CC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存在的主要问题及改进情况</w:t>
      </w:r>
    </w:p>
    <w:p w:rsidR="00BC2D9E" w:rsidRDefault="00CD10CC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存在问题主要是：各局属单位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政务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公开队伍建设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信息质量有待提高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相关制度有待进一步完善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政府信息公开的及时性和全面性需要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进一步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业务能力有提高。</w:t>
      </w:r>
    </w:p>
    <w:p w:rsidR="00BC2D9E" w:rsidRDefault="00BC2D9E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C2D9E" w:rsidRDefault="00CD10CC">
      <w:pPr>
        <w:widowControl/>
        <w:shd w:val="clear" w:color="auto" w:fill="FFFFFF"/>
        <w:ind w:firstLine="480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改进情况</w:t>
      </w:r>
    </w:p>
    <w:p w:rsidR="00BC2D9E" w:rsidRDefault="00CD10CC">
      <w:pPr>
        <w:pStyle w:val="a4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下一步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我局将加强宣传引导力度，提高公众对政府信息公开的知晓率和参与度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不断加强政府信息公开，</w:t>
      </w:r>
      <w:r>
        <w:rPr>
          <w:rFonts w:ascii="仿宋" w:eastAsia="仿宋" w:hAnsi="仿宋" w:cs="仿宋" w:hint="eastAsia"/>
          <w:sz w:val="32"/>
          <w:szCs w:val="32"/>
        </w:rPr>
        <w:t>结合民政工作实际，全面梳理主动公开目录，重点公开与社会发展和群众生活密切相关的政府信息，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方便社会公众了解民政工作。</w:t>
      </w:r>
    </w:p>
    <w:p w:rsidR="00BC2D9E" w:rsidRDefault="00CD10CC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其他需要报告的事项</w:t>
      </w:r>
    </w:p>
    <w:p w:rsidR="00BC2D9E" w:rsidRDefault="00CD10C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（无）</w:t>
      </w:r>
    </w:p>
    <w:sectPr w:rsidR="00BC2D9E" w:rsidSect="00BC2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A02D8"/>
    <w:multiLevelType w:val="singleLevel"/>
    <w:tmpl w:val="69EA02D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RkN2E0MTE4ZWVlZmNjNzE0ZWQ4NzAwODI1MGEwM2IifQ=="/>
  </w:docVars>
  <w:rsids>
    <w:rsidRoot w:val="32992B74"/>
    <w:rsid w:val="00BC2D9E"/>
    <w:rsid w:val="00CD10CC"/>
    <w:rsid w:val="0C783F10"/>
    <w:rsid w:val="18C9341E"/>
    <w:rsid w:val="22513B6F"/>
    <w:rsid w:val="263F0183"/>
    <w:rsid w:val="2713111B"/>
    <w:rsid w:val="2A481CF7"/>
    <w:rsid w:val="2AF8539D"/>
    <w:rsid w:val="2E4C670C"/>
    <w:rsid w:val="2EEE0998"/>
    <w:rsid w:val="307373A7"/>
    <w:rsid w:val="30962940"/>
    <w:rsid w:val="30F71D86"/>
    <w:rsid w:val="31945827"/>
    <w:rsid w:val="32992B74"/>
    <w:rsid w:val="4F263EA4"/>
    <w:rsid w:val="4F693DE7"/>
    <w:rsid w:val="4FB871DF"/>
    <w:rsid w:val="59D8AEBE"/>
    <w:rsid w:val="5B8F0438"/>
    <w:rsid w:val="5E621C29"/>
    <w:rsid w:val="60814B1B"/>
    <w:rsid w:val="6A26752E"/>
    <w:rsid w:val="7246656C"/>
    <w:rsid w:val="744934AE"/>
    <w:rsid w:val="753D30AC"/>
    <w:rsid w:val="7A34604F"/>
    <w:rsid w:val="7BB51BEE"/>
    <w:rsid w:val="7CDB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BC2D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BC2D9E"/>
    <w:pPr>
      <w:ind w:firstLineChars="200" w:firstLine="420"/>
    </w:pPr>
  </w:style>
  <w:style w:type="paragraph" w:styleId="a3">
    <w:name w:val="Body Text Indent"/>
    <w:basedOn w:val="a"/>
    <w:qFormat/>
    <w:rsid w:val="00BC2D9E"/>
    <w:pPr>
      <w:ind w:leftChars="200" w:left="420"/>
    </w:pPr>
  </w:style>
  <w:style w:type="paragraph" w:styleId="a4">
    <w:name w:val="Normal (Web)"/>
    <w:basedOn w:val="a"/>
    <w:uiPriority w:val="99"/>
    <w:semiHidden/>
    <w:qFormat/>
    <w:rsid w:val="00BC2D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TableNormal">
    <w:name w:val="Table Normal"/>
    <w:semiHidden/>
    <w:unhideWhenUsed/>
    <w:qFormat/>
    <w:rsid w:val="00BC2D9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Administrator</cp:lastModifiedBy>
  <cp:revision>2</cp:revision>
  <cp:lastPrinted>2022-01-26T09:37:00Z</cp:lastPrinted>
  <dcterms:created xsi:type="dcterms:W3CDTF">2022-01-19T16:36:00Z</dcterms:created>
  <dcterms:modified xsi:type="dcterms:W3CDTF">2023-01-30T07:54:00Z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C0E2569A4D394249B60D43482C18209C</vt:lpwstr>
  </property>
</Properties>
</file>