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尧都区人力资源和社会保障局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我局高度重视政府信息公开工作，指定专门科室、责成专门人员开展本单位政府信息公开工作，并将政府信息公开工作与日常工作相结合，齐头并进，确保了政府信息公开工作机构健全，工作明晰，责任到人。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我局主要通过党务政务公开栏、电子显示屏、微信公众平台、</w:t>
      </w:r>
      <w:r>
        <w:rPr>
          <w:rFonts w:hint="eastAsia" w:ascii="仿宋_GB2312" w:eastAsia="仿宋_GB2312"/>
          <w:sz w:val="32"/>
          <w:szCs w:val="32"/>
          <w:lang w:eastAsia="zh-CN"/>
        </w:rPr>
        <w:t>抖音平台、</w:t>
      </w:r>
      <w:r>
        <w:rPr>
          <w:rFonts w:hint="eastAsia" w:ascii="仿宋_GB2312" w:eastAsia="仿宋_GB2312"/>
          <w:sz w:val="32"/>
          <w:szCs w:val="32"/>
        </w:rPr>
        <w:t>宣传专栏等形式，主动公开各类政府信息、人社政策法规、工作动态，</w:t>
      </w:r>
      <w:r>
        <w:rPr>
          <w:rFonts w:hint="eastAsia" w:ascii="仿宋_GB2312" w:eastAsia="仿宋_GB2312"/>
          <w:sz w:val="32"/>
          <w:szCs w:val="32"/>
          <w:lang w:eastAsia="zh-CN"/>
        </w:rPr>
        <w:t>制定了《尧都区人力资源和社会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保障局就业领域政务公开目录》、《尧都区人力资源和社会保障局社会保险领域政务公开目录》、《尧都区人力资源和社会保障局政务信息公开目录》，</w:t>
      </w:r>
      <w:r>
        <w:rPr>
          <w:rFonts w:hint="eastAsia" w:ascii="仿宋_GB2312" w:eastAsia="仿宋_GB2312"/>
          <w:sz w:val="32"/>
          <w:szCs w:val="32"/>
        </w:rPr>
        <w:t>为广大群众提供了便民、利民、为民的信息查询服务，受到了社会各界的好评。一年来，我们共主动公开信息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620</w:t>
      </w:r>
      <w:r>
        <w:rPr>
          <w:rFonts w:hint="eastAsia" w:ascii="仿宋_GB2312" w:eastAsia="仿宋_GB2312"/>
          <w:sz w:val="32"/>
          <w:szCs w:val="32"/>
        </w:rPr>
        <w:t>条，其中，工作动态类信息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204</w:t>
      </w:r>
      <w:r>
        <w:rPr>
          <w:rFonts w:hint="eastAsia" w:ascii="仿宋_GB2312" w:eastAsia="仿宋_GB2312"/>
          <w:sz w:val="32"/>
          <w:szCs w:val="32"/>
        </w:rPr>
        <w:t>条；政策法规类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416</w:t>
      </w:r>
      <w:r>
        <w:rPr>
          <w:rFonts w:hint="eastAsia" w:ascii="仿宋_GB2312" w:eastAsia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，我局政府信息公开工作虽然取得了一定成绩，有了新的进展，但与《条例》的要求和公众的需求还存在差距，特别是在信息公开的全面性、时效性，以及公众获得信息的方便性等方面还需要加强。针对工作中存在问题和不足，我们将加大信息公开工作的宣传力度，让社会更多地了解人社工作，了解人社信息公开渠道，使人社信息更好地服务于民众和社会；进一步贴近社会需求，丰富政府信息公开内容；进一步完善政府信息公开各项工作制度，提高信息公开工作人员的业务素质，提升人社系统政府信息公开整体工作水平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6" w:firstLineChars="11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尧都区人力资源和社会保障局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6" w:firstLineChars="14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yMmIwZjA5YTAxOGYyOThlNWM2NzkzODc0ZTQifQ=="/>
    <w:docVar w:name="KSO_WPS_MARK_KEY" w:val="2efc2ba0-44ea-4598-bb43-19df55e593bb"/>
  </w:docVars>
  <w:rsids>
    <w:rsidRoot w:val="32992B74"/>
    <w:rsid w:val="138C5247"/>
    <w:rsid w:val="17633014"/>
    <w:rsid w:val="2713111B"/>
    <w:rsid w:val="2AF8539D"/>
    <w:rsid w:val="2E4C670C"/>
    <w:rsid w:val="32992B74"/>
    <w:rsid w:val="37900431"/>
    <w:rsid w:val="3811039D"/>
    <w:rsid w:val="3B676A99"/>
    <w:rsid w:val="4F263EA4"/>
    <w:rsid w:val="4F693DE7"/>
    <w:rsid w:val="5E621C29"/>
    <w:rsid w:val="7246656C"/>
    <w:rsid w:val="744934AE"/>
    <w:rsid w:val="75067B4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1962</Words>
  <Characters>2012</Characters>
  <Lines>0</Lines>
  <Paragraphs>0</Paragraphs>
  <TotalTime>12</TotalTime>
  <ScaleCrop>false</ScaleCrop>
  <LinksUpToDate>false</LinksUpToDate>
  <CharactersWithSpaces>2046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谢</cp:lastModifiedBy>
  <cp:lastPrinted>2024-01-19T01:45:27Z</cp:lastPrinted>
  <dcterms:modified xsi:type="dcterms:W3CDTF">2024-01-19T01:55:45Z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0CEED9DB96C1459BACFB99060BB74CEB</vt:lpwstr>
  </property>
</Properties>
</file>