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22" w:rsidRPr="00882422" w:rsidRDefault="00882422" w:rsidP="00137DC1">
      <w:pPr>
        <w:shd w:val="clear" w:color="auto" w:fill="FFFFFF"/>
        <w:spacing w:line="600" w:lineRule="exact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882422">
        <w:rPr>
          <w:rFonts w:ascii="黑体" w:eastAsia="黑体" w:hAnsi="黑体" w:cs="宋体" w:hint="eastAsia"/>
          <w:bCs/>
          <w:kern w:val="0"/>
          <w:sz w:val="36"/>
          <w:szCs w:val="36"/>
        </w:rPr>
        <w:t>尧都区应急管理局</w:t>
      </w:r>
    </w:p>
    <w:p w:rsidR="00882422" w:rsidRPr="00882422" w:rsidRDefault="00882422" w:rsidP="00137DC1">
      <w:pPr>
        <w:shd w:val="clear" w:color="auto" w:fill="FFFFFF"/>
        <w:spacing w:line="600" w:lineRule="exact"/>
        <w:jc w:val="center"/>
        <w:rPr>
          <w:rFonts w:ascii="黑体" w:eastAsia="黑体" w:hAnsi="黑体" w:cs="宋体"/>
          <w:kern w:val="0"/>
          <w:sz w:val="20"/>
          <w:szCs w:val="20"/>
        </w:rPr>
      </w:pPr>
      <w:r w:rsidRPr="00882422">
        <w:rPr>
          <w:rFonts w:ascii="黑体" w:eastAsia="黑体" w:hAnsi="黑体" w:cs="宋体" w:hint="eastAsia"/>
          <w:bCs/>
          <w:kern w:val="0"/>
          <w:sz w:val="36"/>
          <w:szCs w:val="36"/>
        </w:rPr>
        <w:t>2019</w:t>
      </w:r>
      <w:r w:rsidR="00894FC4">
        <w:rPr>
          <w:rFonts w:ascii="黑体" w:eastAsia="黑体" w:hAnsi="黑体" w:cs="宋体" w:hint="eastAsia"/>
          <w:bCs/>
          <w:kern w:val="0"/>
          <w:sz w:val="36"/>
          <w:szCs w:val="36"/>
        </w:rPr>
        <w:t>年政府信息公开</w:t>
      </w:r>
      <w:r w:rsidRPr="00882422">
        <w:rPr>
          <w:rFonts w:ascii="黑体" w:eastAsia="黑体" w:hAnsi="黑体" w:cs="宋体" w:hint="eastAsia"/>
          <w:bCs/>
          <w:kern w:val="0"/>
          <w:sz w:val="36"/>
          <w:szCs w:val="36"/>
        </w:rPr>
        <w:t>年度报告</w:t>
      </w:r>
    </w:p>
    <w:p w:rsidR="00882422" w:rsidRPr="00882422" w:rsidRDefault="00882422" w:rsidP="00137DC1">
      <w:pPr>
        <w:shd w:val="clear" w:color="auto" w:fill="FFFFFF"/>
        <w:spacing w:line="600" w:lineRule="exact"/>
        <w:ind w:firstLine="480"/>
        <w:rPr>
          <w:rFonts w:ascii="宋体" w:cs="宋体"/>
          <w:kern w:val="0"/>
          <w:sz w:val="20"/>
          <w:szCs w:val="20"/>
        </w:rPr>
      </w:pPr>
    </w:p>
    <w:p w:rsidR="00882422" w:rsidRPr="00882422" w:rsidRDefault="00882422" w:rsidP="00137DC1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882422">
        <w:rPr>
          <w:rFonts w:ascii="黑体" w:eastAsia="黑体" w:hAnsi="黑体" w:cs="宋体" w:hint="eastAsia"/>
          <w:bCs/>
          <w:kern w:val="0"/>
          <w:sz w:val="32"/>
          <w:szCs w:val="32"/>
        </w:rPr>
        <w:t>一、总体情况</w:t>
      </w:r>
    </w:p>
    <w:p w:rsidR="00882422" w:rsidRDefault="00882422" w:rsidP="00137DC1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882422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882422">
        <w:rPr>
          <w:rFonts w:ascii="仿宋_GB2312" w:eastAsia="仿宋_GB2312" w:hAnsi="宋体" w:cs="宋体" w:hint="eastAsia"/>
          <w:kern w:val="0"/>
          <w:sz w:val="32"/>
          <w:szCs w:val="32"/>
        </w:rPr>
        <w:t>年，在区委、区政府的领导下，我局紧紧围绕全区信息公开工作的指导思想和工作原则，不断夯实政府信息公开工作基础，拓展公开渠道，创新公开方式，加大工作力度，对主动公开的政府信息的审核、发布进行了规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Pr="00882422">
        <w:rPr>
          <w:rFonts w:ascii="仿宋_GB2312" w:eastAsia="仿宋_GB2312" w:hAnsi="宋体" w:cs="宋体" w:hint="eastAsia"/>
          <w:kern w:val="0"/>
          <w:sz w:val="32"/>
          <w:szCs w:val="32"/>
        </w:rPr>
        <w:t>通过微信公众号、信息公开栏等渠道和方式，多渠道公开政府信息，确保社会公众知情权，主动接受社会监督，确保了我局信息公开工作的顺利开展。</w:t>
      </w:r>
    </w:p>
    <w:p w:rsidR="00882422" w:rsidRPr="008A022E" w:rsidRDefault="00882422" w:rsidP="00137DC1">
      <w:pPr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宋体"/>
          <w:spacing w:val="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2019年，我局通过</w:t>
      </w:r>
      <w:r w:rsidRPr="008A022E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政府门户网站公开了</w:t>
      </w:r>
      <w:r w:rsidR="008A0A85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文件3份，</w:t>
      </w:r>
      <w:r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安全生产政务要闻</w:t>
      </w:r>
      <w:r w:rsidR="008A0A85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30</w:t>
      </w:r>
      <w:r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篇</w:t>
      </w:r>
      <w:r w:rsidRPr="008A022E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。通过</w:t>
      </w:r>
      <w:r w:rsidR="009B46C9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局</w:t>
      </w:r>
      <w:r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微信公众号发布</w:t>
      </w:r>
      <w:r w:rsidRPr="00730126">
        <w:rPr>
          <w:rFonts w:ascii="仿宋_GB2312" w:eastAsia="仿宋_GB2312" w:hAnsi="仿宋" w:hint="eastAsia"/>
          <w:sz w:val="32"/>
          <w:szCs w:val="32"/>
        </w:rPr>
        <w:t>安全生产</w:t>
      </w:r>
      <w:r w:rsidR="00137DC1">
        <w:rPr>
          <w:rFonts w:ascii="仿宋_GB2312" w:eastAsia="仿宋_GB2312" w:hAnsi="仿宋" w:hint="eastAsia"/>
          <w:sz w:val="32"/>
          <w:szCs w:val="32"/>
        </w:rPr>
        <w:t>法律法规知识、</w:t>
      </w:r>
      <w:r w:rsidRPr="00730126">
        <w:rPr>
          <w:rFonts w:ascii="仿宋_GB2312" w:eastAsia="仿宋_GB2312" w:hAnsi="仿宋" w:hint="eastAsia"/>
          <w:sz w:val="32"/>
          <w:szCs w:val="32"/>
        </w:rPr>
        <w:t>工作动态、例会精神、执法检查等</w:t>
      </w:r>
      <w:r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要闻信息</w:t>
      </w:r>
      <w:r w:rsidR="006668BC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382</w:t>
      </w:r>
      <w:r w:rsidR="00137DC1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篇，发布工作通知2</w:t>
      </w:r>
      <w:r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份</w:t>
      </w:r>
      <w:r w:rsidRPr="008A022E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。</w:t>
      </w:r>
      <w:r w:rsidR="00BA15DD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通过大厅窗口办理</w:t>
      </w:r>
      <w:r w:rsidR="009617EB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并公示</w:t>
      </w:r>
      <w:r w:rsidR="00BA15DD" w:rsidRPr="00BA15DD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危化品经营许可10件、烟花爆竹零售许可6件。</w:t>
      </w:r>
      <w:r w:rsidR="00137DC1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同时，通过设置</w:t>
      </w:r>
      <w:r w:rsidRPr="008A022E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政务公开栏</w:t>
      </w:r>
      <w:r w:rsidR="00137DC1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的方式</w:t>
      </w:r>
      <w:r w:rsidRPr="008A022E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，对201</w:t>
      </w:r>
      <w:r w:rsidR="00137DC1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9</w:t>
      </w:r>
      <w:r w:rsidRPr="008A022E">
        <w:rPr>
          <w:rFonts w:ascii="仿宋_GB2312" w:eastAsia="仿宋_GB2312" w:hAnsi="仿宋" w:cs="宋体" w:hint="eastAsia"/>
          <w:spacing w:val="9"/>
          <w:kern w:val="0"/>
          <w:sz w:val="32"/>
          <w:szCs w:val="32"/>
        </w:rPr>
        <w:t>年度安全工作、党务工作、领导班子职责分工、各科室职能和职责、党员承诺、述职述廉测评情况、政风行风建设情况等内容及时进行了公开，对安全生产举报电话、机关信箱及电子邮件地址进行了公布。</w:t>
      </w:r>
      <w:r w:rsidR="00137DC1">
        <w:rPr>
          <w:rFonts w:ascii="仿宋_GB2312" w:eastAsia="仿宋_GB2312" w:hAnsi="仿宋" w:hint="eastAsia"/>
          <w:sz w:val="32"/>
          <w:szCs w:val="32"/>
        </w:rPr>
        <w:t>2019年，我局</w:t>
      </w:r>
      <w:r>
        <w:rPr>
          <w:rFonts w:ascii="仿宋_GB2312" w:eastAsia="仿宋_GB2312" w:hAnsi="仿宋" w:hint="eastAsia"/>
          <w:sz w:val="32"/>
          <w:szCs w:val="32"/>
        </w:rPr>
        <w:t>共组织召开12次全区安全生产工作例会，每月对安全生产事故情况、安全生产大检查等情况进行通报，及时分析安全生产形势。</w:t>
      </w:r>
    </w:p>
    <w:p w:rsidR="00882422" w:rsidRPr="00882422" w:rsidRDefault="00882422" w:rsidP="00984AF1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882422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882422" w:rsidRPr="00882422" w:rsidTr="005E148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882422" w:rsidRPr="00882422" w:rsidTr="005E148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 w:rsidRPr="00882422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 w:rsidRPr="00882422">
              <w:rPr>
                <w:rFonts w:ascii="宋体" w:cs="宋体"/>
                <w:kern w:val="0"/>
                <w:sz w:val="20"/>
                <w:szCs w:val="20"/>
              </w:rPr>
              <w:br/>
            </w: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882422" w:rsidRPr="00882422" w:rsidTr="005E148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 w:rsidR="00137DC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="00137DC1"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137DC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82422" w:rsidRPr="00882422" w:rsidTr="005E148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 w:rsidR="00137DC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="00137DC1"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137DC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82422" w:rsidRPr="00882422" w:rsidTr="005E148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882422" w:rsidRPr="00882422" w:rsidTr="005E148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 w:rsidRPr="00882422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882422" w:rsidRPr="00882422" w:rsidTr="005E148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A25210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A2521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A25210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A2521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A25210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A2521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882422" w:rsidRPr="00882422" w:rsidTr="005E148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A25210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A2521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CC13EE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A25210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A2521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882422" w:rsidRPr="00882422" w:rsidTr="005E148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882422" w:rsidRPr="00882422" w:rsidTr="005E148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 w:rsidRPr="00882422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882422" w:rsidRPr="00882422" w:rsidTr="005E148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A25210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A2521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A25210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A25210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A25210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82422" w:rsidRPr="00882422" w:rsidTr="005E148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CC13EE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CC13EE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CC13EE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82422" w:rsidRPr="00882422" w:rsidTr="005E148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882422" w:rsidRPr="00882422" w:rsidTr="005E148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本年增</w:t>
            </w:r>
            <w:r w:rsidRPr="00882422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减</w:t>
            </w:r>
          </w:p>
        </w:tc>
      </w:tr>
      <w:tr w:rsidR="00882422" w:rsidRPr="00882422" w:rsidTr="00137DC1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137DC1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137DC1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882422" w:rsidRPr="00882422" w:rsidTr="005E148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882422" w:rsidRPr="00882422" w:rsidTr="005E148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882422" w:rsidRPr="00882422" w:rsidTr="00137DC1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137DC1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DE2303" w:rsidRDefault="00137DC1" w:rsidP="00137DC1">
            <w:pPr>
              <w:spacing w:line="60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E2303"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882422" w:rsidRPr="00882422" w:rsidRDefault="00882422" w:rsidP="00137DC1">
      <w:pPr>
        <w:shd w:val="clear" w:color="auto" w:fill="FFFFFF"/>
        <w:spacing w:line="600" w:lineRule="exact"/>
        <w:ind w:firstLine="480"/>
        <w:rPr>
          <w:rFonts w:ascii="宋体" w:cs="宋体"/>
          <w:kern w:val="0"/>
          <w:sz w:val="20"/>
          <w:szCs w:val="20"/>
        </w:rPr>
      </w:pPr>
    </w:p>
    <w:p w:rsidR="00137DC1" w:rsidRDefault="00137DC1" w:rsidP="00137DC1">
      <w:pPr>
        <w:shd w:val="clear" w:color="auto" w:fill="FFFFFF"/>
        <w:spacing w:line="600" w:lineRule="exact"/>
        <w:ind w:firstLine="480"/>
        <w:rPr>
          <w:rFonts w:ascii="宋体" w:hAnsi="宋体" w:cs="宋体"/>
          <w:bCs/>
          <w:kern w:val="0"/>
          <w:sz w:val="20"/>
          <w:szCs w:val="20"/>
        </w:rPr>
      </w:pPr>
    </w:p>
    <w:p w:rsidR="00882422" w:rsidRPr="00137DC1" w:rsidRDefault="00882422" w:rsidP="00984AF1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137DC1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882422" w:rsidRPr="00882422" w:rsidTr="005E148A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82422" w:rsidRPr="00882422" w:rsidTr="005E148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137DC1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ascii="仿宋_GB2312" w:eastAsia="仿宋_GB2312" w:cs="宋体" w:hint="eastAsia"/>
                <w:kern w:val="0"/>
                <w:szCs w:val="21"/>
              </w:rPr>
              <w:t>0</w:t>
            </w:r>
            <w:r w:rsidR="00882422"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137DC1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ascii="仿宋_GB2312" w:eastAsia="仿宋_GB2312" w:cs="宋体" w:hint="eastAsia"/>
                <w:kern w:val="0"/>
                <w:szCs w:val="21"/>
              </w:rPr>
              <w:t>0</w:t>
            </w:r>
            <w:r w:rsidR="00882422"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882422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137DC1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ascii="仿宋_GB2312" w:eastAsia="仿宋_GB2312" w:cs="宋体" w:hint="eastAsia"/>
                <w:kern w:val="0"/>
                <w:szCs w:val="21"/>
              </w:rPr>
              <w:t>0</w:t>
            </w:r>
            <w:r w:rsidR="00882422" w:rsidRPr="00501ABA">
              <w:rPr>
                <w:rFonts w:eastAsia="仿宋_GB2312" w:cs="宋体" w:hint="eastAsia"/>
                <w:kern w:val="0"/>
                <w:szCs w:val="21"/>
              </w:rPr>
              <w:t> </w:t>
            </w:r>
          </w:p>
        </w:tc>
      </w:tr>
      <w:tr w:rsidR="00882422" w:rsidRPr="00882422" w:rsidTr="005E148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137DC1"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501ABA" w:rsidRDefault="00137DC1" w:rsidP="00137DC1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501ABA">
              <w:rPr>
                <w:rFonts w:ascii="仿宋_GB2312" w:eastAsia="仿宋_GB2312" w:cs="宋体" w:hint="eastAsia"/>
                <w:kern w:val="0"/>
                <w:szCs w:val="21"/>
              </w:rPr>
              <w:t>0</w:t>
            </w:r>
          </w:p>
        </w:tc>
      </w:tr>
    </w:tbl>
    <w:p w:rsidR="00882422" w:rsidRPr="00501ABA" w:rsidRDefault="00882422" w:rsidP="00984AF1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501ABA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882422" w:rsidRPr="00882422" w:rsidTr="005E148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882422" w:rsidRPr="00882422" w:rsidTr="005E148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882422" w:rsidRPr="00882422" w:rsidTr="005E14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501ABA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501ABA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501ABA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501ABA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82422" w:rsidRPr="00882422" w:rsidRDefault="00882422" w:rsidP="00501ABA">
            <w:pPr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882422" w:rsidRPr="00882422" w:rsidTr="00501AB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cs="宋体"/>
                <w:kern w:val="0"/>
                <w:sz w:val="20"/>
                <w:szCs w:val="20"/>
              </w:rPr>
              <w:t> </w:t>
            </w:r>
            <w:r w:rsidR="00894FC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="00894FC4"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882422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82422"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422" w:rsidRPr="00882422" w:rsidRDefault="00501ABA" w:rsidP="00501ABA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882422" w:rsidRPr="00501ABA" w:rsidRDefault="00882422" w:rsidP="00984AF1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501ABA">
        <w:rPr>
          <w:rFonts w:ascii="黑体" w:eastAsia="黑体" w:hAnsi="黑体" w:cs="宋体" w:hint="eastAsia"/>
          <w:bCs/>
          <w:kern w:val="0"/>
          <w:sz w:val="32"/>
          <w:szCs w:val="32"/>
        </w:rPr>
        <w:t>五、存在的主要问题及改进情况</w:t>
      </w:r>
    </w:p>
    <w:p w:rsidR="00501ABA" w:rsidRDefault="00BD3689" w:rsidP="00A06A04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当前我局在信息公开方面存在的主要问题，</w:t>
      </w:r>
      <w:r w:rsidR="00501ABA" w:rsidRPr="00501ABA">
        <w:rPr>
          <w:rFonts w:ascii="仿宋_GB2312" w:eastAsia="仿宋_GB2312" w:hAnsi="宋体" w:cs="宋体" w:hint="eastAsia"/>
          <w:kern w:val="0"/>
          <w:sz w:val="32"/>
          <w:szCs w:val="32"/>
        </w:rPr>
        <w:t>一是信息公开的平台有待进一步扩展；二是公开的方式较单一，信息公开的范围不够广泛等；三是便民性还需要进一步提高。</w:t>
      </w:r>
      <w:r w:rsidR="00A06A04">
        <w:rPr>
          <w:rFonts w:ascii="仿宋_GB2312" w:eastAsia="仿宋_GB2312" w:hAnsi="宋体" w:cs="宋体" w:hint="eastAsia"/>
          <w:kern w:val="0"/>
          <w:sz w:val="32"/>
          <w:szCs w:val="32"/>
        </w:rPr>
        <w:t>下一步，我局将</w:t>
      </w:r>
      <w:r w:rsidR="00501ABA" w:rsidRPr="00501ABA">
        <w:rPr>
          <w:rFonts w:ascii="仿宋_GB2312" w:eastAsia="仿宋_GB2312" w:hAnsi="宋体" w:cs="宋体" w:hint="eastAsia"/>
          <w:kern w:val="0"/>
          <w:sz w:val="32"/>
          <w:szCs w:val="32"/>
        </w:rPr>
        <w:t>认真贯彻执行《政府信息公开条例》，进一步健全政府信息公开管理制度，充分利用简讯、新闻媒体和局信息公开栏等多种形式，</w:t>
      </w:r>
      <w:r w:rsidR="00D221F1" w:rsidRPr="00501ABA">
        <w:rPr>
          <w:rFonts w:ascii="仿宋_GB2312" w:eastAsia="仿宋_GB2312" w:hAnsi="宋体" w:cs="宋体" w:hint="eastAsia"/>
          <w:kern w:val="0"/>
          <w:sz w:val="32"/>
          <w:szCs w:val="32"/>
        </w:rPr>
        <w:t>继续完善和充实政府信息公开内容，</w:t>
      </w:r>
      <w:r w:rsidR="00501ABA" w:rsidRPr="00501ABA">
        <w:rPr>
          <w:rFonts w:ascii="仿宋_GB2312" w:eastAsia="仿宋_GB2312" w:hAnsi="宋体" w:cs="宋体" w:hint="eastAsia"/>
          <w:kern w:val="0"/>
          <w:sz w:val="32"/>
          <w:szCs w:val="32"/>
        </w:rPr>
        <w:t>保证公开信息的完整性和准确性</w:t>
      </w:r>
      <w:r w:rsidR="00D221F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501ABA" w:rsidRPr="00501ABA">
        <w:rPr>
          <w:rFonts w:ascii="仿宋_GB2312" w:eastAsia="仿宋_GB2312" w:hAnsi="宋体" w:cs="宋体" w:hint="eastAsia"/>
          <w:kern w:val="0"/>
          <w:sz w:val="32"/>
          <w:szCs w:val="32"/>
        </w:rPr>
        <w:t>对于与群众的生活密切相关的信息，及时通过媒体公开，使群众更为方便地获取相关信息，确保信息公开内容的合法、全面、及时。</w:t>
      </w:r>
    </w:p>
    <w:p w:rsidR="00882422" w:rsidRPr="00501ABA" w:rsidRDefault="00882422" w:rsidP="00501ABA">
      <w:pPr>
        <w:shd w:val="clear" w:color="auto" w:fill="FFFFFF"/>
        <w:spacing w:line="600" w:lineRule="exact"/>
        <w:ind w:firstLine="480"/>
        <w:rPr>
          <w:rFonts w:ascii="黑体" w:eastAsia="黑体" w:hAnsi="黑体" w:cs="宋体"/>
          <w:kern w:val="0"/>
          <w:sz w:val="32"/>
          <w:szCs w:val="32"/>
        </w:rPr>
      </w:pPr>
      <w:r w:rsidRPr="00501ABA">
        <w:rPr>
          <w:rFonts w:ascii="黑体" w:eastAsia="黑体" w:hAnsi="黑体" w:cs="宋体" w:hint="eastAsia"/>
          <w:bCs/>
          <w:kern w:val="0"/>
          <w:sz w:val="32"/>
          <w:szCs w:val="32"/>
        </w:rPr>
        <w:t>六、其他需要报告的事项</w:t>
      </w:r>
    </w:p>
    <w:p w:rsidR="00882422" w:rsidRDefault="00501ABA" w:rsidP="00501ABA">
      <w:pPr>
        <w:shd w:val="clear" w:color="auto" w:fill="FFFFFF"/>
        <w:spacing w:line="600" w:lineRule="exact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D221F1" w:rsidRDefault="00D221F1" w:rsidP="00501ABA">
      <w:pPr>
        <w:shd w:val="clear" w:color="auto" w:fill="FFFFFF"/>
        <w:spacing w:line="600" w:lineRule="exact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</w:p>
    <w:p w:rsidR="00882422" w:rsidRPr="00882422" w:rsidRDefault="00D221F1" w:rsidP="00DE2303">
      <w:pPr>
        <w:shd w:val="clear" w:color="auto" w:fill="FFFFFF"/>
        <w:spacing w:line="600" w:lineRule="exact"/>
        <w:ind w:firstLine="480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2019年12月31日</w:t>
      </w:r>
    </w:p>
    <w:p w:rsidR="001F4F42" w:rsidRPr="00882422" w:rsidRDefault="001F4F42" w:rsidP="00137DC1">
      <w:pPr>
        <w:spacing w:line="600" w:lineRule="exact"/>
      </w:pPr>
    </w:p>
    <w:sectPr w:rsidR="001F4F42" w:rsidRPr="00882422" w:rsidSect="00FD1A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8B" w:rsidRDefault="00EF148B" w:rsidP="00D221F1">
      <w:r>
        <w:separator/>
      </w:r>
    </w:p>
  </w:endnote>
  <w:endnote w:type="continuationSeparator" w:id="0">
    <w:p w:rsidR="00EF148B" w:rsidRDefault="00EF148B" w:rsidP="00D22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6215"/>
      <w:docPartObj>
        <w:docPartGallery w:val="Page Numbers (Bottom of Page)"/>
        <w:docPartUnique/>
      </w:docPartObj>
    </w:sdtPr>
    <w:sdtContent>
      <w:p w:rsidR="00D221F1" w:rsidRDefault="002267AA">
        <w:pPr>
          <w:pStyle w:val="a4"/>
          <w:jc w:val="center"/>
        </w:pPr>
        <w:fldSimple w:instr=" PAGE   \* MERGEFORMAT ">
          <w:r w:rsidR="00A25210" w:rsidRPr="00A25210">
            <w:rPr>
              <w:noProof/>
              <w:lang w:val="zh-CN"/>
            </w:rPr>
            <w:t>2</w:t>
          </w:r>
        </w:fldSimple>
      </w:p>
    </w:sdtContent>
  </w:sdt>
  <w:p w:rsidR="00D221F1" w:rsidRDefault="00D221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8B" w:rsidRDefault="00EF148B" w:rsidP="00D221F1">
      <w:r>
        <w:separator/>
      </w:r>
    </w:p>
  </w:footnote>
  <w:footnote w:type="continuationSeparator" w:id="0">
    <w:p w:rsidR="00EF148B" w:rsidRDefault="00EF148B" w:rsidP="00D22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22"/>
    <w:rsid w:val="001340A2"/>
    <w:rsid w:val="00137DC1"/>
    <w:rsid w:val="001D27D0"/>
    <w:rsid w:val="001F4F42"/>
    <w:rsid w:val="001F5F98"/>
    <w:rsid w:val="002267AA"/>
    <w:rsid w:val="002901E5"/>
    <w:rsid w:val="003A7E17"/>
    <w:rsid w:val="00501ABA"/>
    <w:rsid w:val="00612199"/>
    <w:rsid w:val="00612B88"/>
    <w:rsid w:val="00623B90"/>
    <w:rsid w:val="006668BC"/>
    <w:rsid w:val="007734F2"/>
    <w:rsid w:val="00882422"/>
    <w:rsid w:val="00894FC4"/>
    <w:rsid w:val="008A0A85"/>
    <w:rsid w:val="009617EB"/>
    <w:rsid w:val="00984AF1"/>
    <w:rsid w:val="009B46C9"/>
    <w:rsid w:val="00A06A04"/>
    <w:rsid w:val="00A25210"/>
    <w:rsid w:val="00A57A3A"/>
    <w:rsid w:val="00B45268"/>
    <w:rsid w:val="00B567A2"/>
    <w:rsid w:val="00BA15DD"/>
    <w:rsid w:val="00BB07D6"/>
    <w:rsid w:val="00BD3689"/>
    <w:rsid w:val="00C83BE2"/>
    <w:rsid w:val="00CC13EE"/>
    <w:rsid w:val="00CF317B"/>
    <w:rsid w:val="00D221F1"/>
    <w:rsid w:val="00D44673"/>
    <w:rsid w:val="00DE2303"/>
    <w:rsid w:val="00EB715A"/>
    <w:rsid w:val="00E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1F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1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尧都区应急管理局</dc:creator>
  <cp:lastModifiedBy>Administrator</cp:lastModifiedBy>
  <cp:revision>2</cp:revision>
  <dcterms:created xsi:type="dcterms:W3CDTF">2020-03-11T10:03:00Z</dcterms:created>
  <dcterms:modified xsi:type="dcterms:W3CDTF">2020-03-11T10:03:00Z</dcterms:modified>
</cp:coreProperties>
</file>