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4F8" w:rsidRDefault="004E24F8" w:rsidP="00901F2A">
      <w:pPr>
        <w:spacing w:line="500" w:lineRule="exact"/>
        <w:jc w:val="center"/>
        <w:rPr>
          <w:rFonts w:ascii="宋体" w:cs="宋体"/>
          <w:b/>
          <w:bCs/>
          <w:sz w:val="44"/>
          <w:szCs w:val="44"/>
        </w:rPr>
      </w:pPr>
    </w:p>
    <w:p w:rsidR="004E24F8" w:rsidRPr="00901F2A" w:rsidRDefault="004E24F8" w:rsidP="00901F2A">
      <w:pPr>
        <w:spacing w:line="500" w:lineRule="exact"/>
        <w:jc w:val="center"/>
        <w:rPr>
          <w:rFonts w:ascii="方正小标宋简体" w:eastAsia="方正小标宋简体" w:cs="宋体"/>
          <w:bCs/>
          <w:sz w:val="44"/>
          <w:szCs w:val="44"/>
        </w:rPr>
      </w:pPr>
      <w:r w:rsidRPr="00901F2A">
        <w:rPr>
          <w:rFonts w:ascii="方正小标宋简体" w:eastAsia="方正小标宋简体" w:hAnsi="宋体" w:cs="宋体" w:hint="eastAsia"/>
          <w:bCs/>
          <w:sz w:val="44"/>
          <w:szCs w:val="44"/>
        </w:rPr>
        <w:t>尧都区车站街办事处</w:t>
      </w:r>
    </w:p>
    <w:p w:rsidR="004E24F8" w:rsidRPr="00901F2A" w:rsidRDefault="004E24F8" w:rsidP="00901F2A">
      <w:pPr>
        <w:spacing w:afterLines="50" w:line="500" w:lineRule="exact"/>
        <w:jc w:val="center"/>
        <w:rPr>
          <w:rFonts w:ascii="方正小标宋简体" w:eastAsia="方正小标宋简体" w:cs="宋体"/>
          <w:bCs/>
          <w:sz w:val="44"/>
          <w:szCs w:val="44"/>
        </w:rPr>
      </w:pPr>
      <w:r w:rsidRPr="00901F2A">
        <w:rPr>
          <w:rFonts w:ascii="方正小标宋简体" w:eastAsia="方正小标宋简体" w:hAnsi="宋体" w:cs="宋体"/>
          <w:bCs/>
          <w:sz w:val="44"/>
          <w:szCs w:val="44"/>
        </w:rPr>
        <w:t>2020</w:t>
      </w:r>
      <w:r w:rsidRPr="00901F2A">
        <w:rPr>
          <w:rFonts w:ascii="方正小标宋简体" w:eastAsia="方正小标宋简体" w:hAnsi="宋体" w:cs="宋体" w:hint="eastAsia"/>
          <w:bCs/>
          <w:sz w:val="44"/>
          <w:szCs w:val="44"/>
        </w:rPr>
        <w:t>年度政府信息公开年度报告</w:t>
      </w:r>
    </w:p>
    <w:p w:rsidR="004E24F8" w:rsidRDefault="004E24F8" w:rsidP="00901F2A">
      <w:pPr>
        <w:pStyle w:val="NormalWeb"/>
        <w:spacing w:before="0" w:beforeAutospacing="0" w:after="0" w:afterAutospacing="0" w:line="500" w:lineRule="exact"/>
        <w:ind w:firstLineChars="200" w:firstLine="31680"/>
        <w:jc w:val="both"/>
        <w:rPr>
          <w:rFonts w:ascii="仿宋_GB2312" w:eastAsia="仿宋_GB2312" w:hAnsi="仿宋_GB2312" w:cs="仿宋_GB2312"/>
          <w:color w:val="000000"/>
          <w:sz w:val="32"/>
          <w:szCs w:val="32"/>
        </w:rPr>
      </w:pPr>
    </w:p>
    <w:p w:rsidR="004E24F8" w:rsidRDefault="004E24F8" w:rsidP="00901F2A">
      <w:pPr>
        <w:pStyle w:val="NormalWeb"/>
        <w:spacing w:before="0" w:beforeAutospacing="0" w:after="0" w:afterAutospacing="0" w:line="500" w:lineRule="exact"/>
        <w:ind w:firstLineChars="200" w:firstLine="3168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根据《尧都区人民政府办公室关于做好</w:t>
      </w:r>
      <w:r>
        <w:rPr>
          <w:rFonts w:ascii="仿宋_GB2312" w:eastAsia="仿宋_GB2312" w:hAnsi="仿宋_GB2312" w:cs="仿宋_GB2312"/>
          <w:color w:val="000000"/>
          <w:sz w:val="32"/>
          <w:szCs w:val="32"/>
        </w:rPr>
        <w:t>2020</w:t>
      </w:r>
      <w:r>
        <w:rPr>
          <w:rFonts w:ascii="仿宋_GB2312" w:eastAsia="仿宋_GB2312" w:hAnsi="仿宋_GB2312" w:cs="仿宋_GB2312" w:hint="eastAsia"/>
          <w:color w:val="000000"/>
          <w:sz w:val="32"/>
          <w:szCs w:val="32"/>
        </w:rPr>
        <w:t>年政府信息公开工作年度报告相关工作的通知》要求</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，现公布车站街办事处</w:t>
      </w:r>
      <w:r>
        <w:rPr>
          <w:rFonts w:ascii="仿宋_GB2312" w:eastAsia="仿宋_GB2312" w:hAnsi="仿宋_GB2312" w:cs="仿宋_GB2312"/>
          <w:color w:val="000000"/>
          <w:sz w:val="32"/>
          <w:szCs w:val="32"/>
        </w:rPr>
        <w:t>2020</w:t>
      </w:r>
      <w:r>
        <w:rPr>
          <w:rFonts w:ascii="仿宋_GB2312" w:eastAsia="仿宋_GB2312" w:hAnsi="仿宋_GB2312" w:cs="仿宋_GB2312" w:hint="eastAsia"/>
          <w:color w:val="000000"/>
          <w:sz w:val="32"/>
          <w:szCs w:val="32"/>
        </w:rPr>
        <w:t>年政府信息公开年度报告。本报告中所列数据统计期限自</w:t>
      </w:r>
      <w:r>
        <w:rPr>
          <w:rFonts w:ascii="仿宋_GB2312" w:eastAsia="仿宋_GB2312" w:hAnsi="仿宋_GB2312" w:cs="仿宋_GB2312"/>
          <w:color w:val="000000"/>
          <w:sz w:val="32"/>
          <w:szCs w:val="32"/>
        </w:rPr>
        <w:t>2020</w:t>
      </w:r>
      <w:r>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日起至</w:t>
      </w:r>
      <w:r>
        <w:rPr>
          <w:rFonts w:ascii="仿宋_GB2312" w:eastAsia="仿宋_GB2312" w:hAnsi="仿宋_GB2312" w:cs="仿宋_GB2312"/>
          <w:color w:val="000000"/>
          <w:sz w:val="32"/>
          <w:szCs w:val="32"/>
        </w:rPr>
        <w:t>2020</w:t>
      </w:r>
      <w:r>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12</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31</w:t>
      </w:r>
      <w:r>
        <w:rPr>
          <w:rFonts w:ascii="仿宋_GB2312" w:eastAsia="仿宋_GB2312" w:hAnsi="仿宋_GB2312" w:cs="仿宋_GB2312" w:hint="eastAsia"/>
          <w:color w:val="000000"/>
          <w:sz w:val="32"/>
          <w:szCs w:val="32"/>
        </w:rPr>
        <w:t>日止。</w:t>
      </w:r>
    </w:p>
    <w:p w:rsidR="004E24F8" w:rsidRPr="00901F2A" w:rsidRDefault="004E24F8" w:rsidP="00901F2A">
      <w:pPr>
        <w:pStyle w:val="NormalWeb"/>
        <w:spacing w:before="0" w:beforeAutospacing="0" w:after="0" w:afterAutospacing="0" w:line="500" w:lineRule="exact"/>
        <w:ind w:firstLineChars="200" w:firstLine="31680"/>
        <w:jc w:val="both"/>
        <w:rPr>
          <w:rFonts w:ascii="黑体" w:eastAsia="黑体" w:hAnsi="黑体" w:cs="仿宋_GB2312"/>
          <w:color w:val="000000"/>
          <w:sz w:val="32"/>
          <w:szCs w:val="32"/>
        </w:rPr>
      </w:pPr>
      <w:r w:rsidRPr="00901F2A">
        <w:rPr>
          <w:rFonts w:ascii="黑体" w:eastAsia="黑体" w:hAnsi="黑体" w:cs="仿宋_GB2312" w:hint="eastAsia"/>
          <w:color w:val="000000"/>
          <w:sz w:val="32"/>
          <w:szCs w:val="32"/>
        </w:rPr>
        <w:t>一、总体情况</w:t>
      </w:r>
    </w:p>
    <w:p w:rsidR="004E24F8" w:rsidRDefault="004E24F8" w:rsidP="00901F2A">
      <w:pPr>
        <w:pStyle w:val="NormalWeb"/>
        <w:spacing w:before="0" w:beforeAutospacing="0" w:after="0" w:afterAutospacing="0" w:line="500" w:lineRule="exact"/>
        <w:ind w:firstLineChars="200" w:firstLine="31680"/>
        <w:jc w:val="both"/>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全面落实</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年政府信息公开工作的总体要求，紧紧围绕区委、区政府重大决策部署，进一步明确政务公开工作任务，扩大公开范围，细化公开要求，保障人民群众的知情权、参与权、表达权和监督权</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全年</w:t>
      </w:r>
      <w:r>
        <w:rPr>
          <w:rFonts w:ascii="仿宋_GB2312" w:eastAsia="仿宋_GB2312" w:hAnsi="仿宋_GB2312" w:cs="仿宋_GB2312" w:hint="eastAsia"/>
          <w:bCs/>
          <w:color w:val="333333"/>
          <w:sz w:val="32"/>
          <w:szCs w:val="32"/>
        </w:rPr>
        <w:t>通过张贴布告、电子屏、公示栏等渠道发布政府信息</w:t>
      </w:r>
      <w:r>
        <w:rPr>
          <w:rFonts w:ascii="仿宋_GB2312" w:eastAsia="仿宋_GB2312" w:hAnsi="仿宋_GB2312" w:cs="仿宋_GB2312"/>
          <w:bCs/>
          <w:color w:val="333333"/>
          <w:sz w:val="32"/>
          <w:szCs w:val="32"/>
        </w:rPr>
        <w:t>240</w:t>
      </w:r>
      <w:r>
        <w:rPr>
          <w:rFonts w:ascii="仿宋_GB2312" w:eastAsia="仿宋_GB2312" w:hAnsi="仿宋_GB2312" w:cs="仿宋_GB2312" w:hint="eastAsia"/>
          <w:bCs/>
          <w:color w:val="333333"/>
          <w:sz w:val="32"/>
          <w:szCs w:val="32"/>
        </w:rPr>
        <w:t>余条。</w:t>
      </w:r>
    </w:p>
    <w:p w:rsidR="004E24F8" w:rsidRDefault="004E24F8" w:rsidP="00901F2A">
      <w:pPr>
        <w:pStyle w:val="NormalWeb"/>
        <w:spacing w:before="0" w:beforeAutospacing="0" w:after="0" w:afterAutospacing="0" w:line="5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rPr>
        <w:t>一是强化领导，建立机构。</w:t>
      </w:r>
      <w:r>
        <w:rPr>
          <w:rFonts w:ascii="仿宋_GB2312" w:eastAsia="仿宋_GB2312" w:hAnsi="仿宋_GB2312" w:cs="仿宋_GB2312" w:hint="eastAsia"/>
          <w:color w:val="000000"/>
          <w:sz w:val="32"/>
          <w:szCs w:val="32"/>
        </w:rPr>
        <w:t>成立政府信息公开工作小组，根据人员变动和工作需要及时调整了政府信息公开工作领导小组成员，由办事处主任朱建民任组长，分管副主任任副组长，办公室为政府信息公开工作受理机构，配专人负责信息公开工作的收集、审核和发布。</w:t>
      </w:r>
    </w:p>
    <w:p w:rsidR="004E24F8" w:rsidRDefault="004E24F8" w:rsidP="00901F2A">
      <w:pPr>
        <w:pStyle w:val="NormalWeb"/>
        <w:spacing w:before="0" w:beforeAutospacing="0" w:after="0" w:afterAutospacing="0" w:line="5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rPr>
        <w:t>二是加强学习，提升能力。</w:t>
      </w:r>
      <w:r>
        <w:rPr>
          <w:rFonts w:ascii="仿宋_GB2312" w:eastAsia="仿宋_GB2312" w:hAnsi="仿宋_GB2312" w:cs="仿宋_GB2312" w:hint="eastAsia"/>
          <w:color w:val="000000"/>
          <w:sz w:val="32"/>
          <w:szCs w:val="32"/>
        </w:rPr>
        <w:t>加强对信息公开工作机构人员的业务培训，积极参加上级部门组织的业务培训。同时，学习其他单位政府信息公开工作的先进经验和方法。全面梳理、更新、完善辖区内各类信息，按照政府信息公开内容要求，做到规范化、系统化，并及时公开发布。</w:t>
      </w:r>
    </w:p>
    <w:p w:rsidR="004E24F8" w:rsidRDefault="004E24F8" w:rsidP="00901F2A">
      <w:pPr>
        <w:pStyle w:val="NormalWeb"/>
        <w:spacing w:before="0" w:beforeAutospacing="0" w:after="0" w:afterAutospacing="0" w:line="50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rPr>
        <w:t>三是大力宣传、拓宽渠道。</w:t>
      </w:r>
      <w:r>
        <w:rPr>
          <w:rFonts w:ascii="仿宋_GB2312" w:eastAsia="仿宋_GB2312" w:hAnsi="仿宋_GB2312" w:cs="仿宋_GB2312" w:hint="eastAsia"/>
          <w:color w:val="000000"/>
          <w:sz w:val="32"/>
          <w:szCs w:val="32"/>
        </w:rPr>
        <w:t>充分利用会议培训、微信等平台，加大对机关、社区干部的宣传教育，向大家讲解政府信息公开工作的任务要求。结合社区政务公开工作，通过标语、微信平台、电子显示屏等多种形式向群众进行宣传，进一步拓宽信息公开宣传的渠道</w:t>
      </w:r>
    </w:p>
    <w:p w:rsidR="004E24F8" w:rsidRPr="00901F2A" w:rsidRDefault="004E24F8" w:rsidP="00901F2A">
      <w:pPr>
        <w:widowControl/>
        <w:shd w:val="clear" w:color="auto" w:fill="FFFFFF"/>
        <w:spacing w:afterLines="100"/>
        <w:ind w:firstLineChars="200" w:firstLine="31680"/>
        <w:rPr>
          <w:rFonts w:ascii="黑体" w:eastAsia="黑体" w:hAnsi="黑体" w:cs="仿宋_GB2312"/>
          <w:bCs/>
          <w:color w:val="333333"/>
          <w:kern w:val="0"/>
          <w:sz w:val="32"/>
          <w:szCs w:val="32"/>
        </w:rPr>
      </w:pPr>
      <w:r w:rsidRPr="00901F2A">
        <w:rPr>
          <w:rFonts w:ascii="黑体" w:eastAsia="黑体" w:hAnsi="黑体" w:cs="仿宋_GB2312" w:hint="eastAsia"/>
          <w:bCs/>
          <w:color w:val="333333"/>
          <w:kern w:val="0"/>
          <w:sz w:val="32"/>
          <w:szCs w:val="32"/>
        </w:rPr>
        <w:t>二、主动公开政府信息情况</w:t>
      </w:r>
    </w:p>
    <w:tbl>
      <w:tblPr>
        <w:tblW w:w="8140" w:type="dxa"/>
        <w:jc w:val="center"/>
        <w:tblCellMar>
          <w:left w:w="0" w:type="dxa"/>
          <w:right w:w="0" w:type="dxa"/>
        </w:tblCellMar>
        <w:tblLook w:val="00A0"/>
      </w:tblPr>
      <w:tblGrid>
        <w:gridCol w:w="3113"/>
        <w:gridCol w:w="1875"/>
        <w:gridCol w:w="6"/>
        <w:gridCol w:w="1265"/>
        <w:gridCol w:w="1881"/>
      </w:tblGrid>
      <w:tr w:rsidR="004E24F8">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第二十条第（一）项</w:t>
            </w:r>
          </w:p>
        </w:tc>
      </w:tr>
      <w:tr w:rsidR="004E24F8">
        <w:trPr>
          <w:trHeight w:val="882"/>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本年新</w:t>
            </w:r>
            <w:r>
              <w:rPr>
                <w:rFonts w:ascii="仿宋_GB2312" w:eastAsia="仿宋_GB2312" w:hAnsi="仿宋_GB2312" w:cs="仿宋_GB2312"/>
                <w:color w:val="000000"/>
                <w:kern w:val="0"/>
                <w:sz w:val="32"/>
                <w:szCs w:val="32"/>
              </w:rPr>
              <w:br/>
            </w:r>
            <w:r>
              <w:rPr>
                <w:rFonts w:ascii="仿宋_GB2312" w:eastAsia="仿宋_GB2312" w:hAnsi="仿宋_GB2312" w:cs="仿宋_GB2312" w:hint="eastAsia"/>
                <w:kern w:val="0"/>
                <w:sz w:val="32"/>
                <w:szCs w:val="32"/>
              </w:rPr>
              <w:t>制作数量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本年新</w:t>
            </w:r>
            <w:r>
              <w:rPr>
                <w:rFonts w:ascii="仿宋_GB2312" w:eastAsia="仿宋_GB2312" w:hAnsi="仿宋_GB2312" w:cs="仿宋_GB2312"/>
                <w:color w:val="000000"/>
                <w:kern w:val="0"/>
                <w:sz w:val="32"/>
                <w:szCs w:val="32"/>
              </w:rPr>
              <w:br/>
            </w:r>
            <w:r>
              <w:rPr>
                <w:rFonts w:ascii="仿宋_GB2312" w:eastAsia="仿宋_GB2312" w:hAnsi="仿宋_GB2312" w:cs="仿宋_GB2312" w:hint="eastAsia"/>
                <w:kern w:val="0"/>
                <w:sz w:val="32"/>
                <w:szCs w:val="32"/>
              </w:rPr>
              <w:t>公开数量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对外公开总数量</w:t>
            </w:r>
          </w:p>
        </w:tc>
      </w:tr>
      <w:tr w:rsidR="004E24F8">
        <w:trPr>
          <w:trHeight w:val="523"/>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规章</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color w:val="000000"/>
                <w:kern w:val="0"/>
                <w:sz w:val="32"/>
                <w:szCs w:val="32"/>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color w:val="000000"/>
                <w:kern w:val="0"/>
                <w:sz w:val="32"/>
                <w:szCs w:val="32"/>
              </w:rPr>
              <w:t>0</w:t>
            </w:r>
          </w:p>
        </w:tc>
      </w:tr>
      <w:tr w:rsidR="004E24F8">
        <w:trPr>
          <w:trHeight w:val="47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规范性文件</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color w:val="000000"/>
                <w:kern w:val="0"/>
                <w:sz w:val="32"/>
                <w:szCs w:val="32"/>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color w:val="000000"/>
                <w:kern w:val="0"/>
                <w:sz w:val="32"/>
                <w:szCs w:val="32"/>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color w:val="000000"/>
                <w:kern w:val="0"/>
                <w:sz w:val="32"/>
                <w:szCs w:val="32"/>
              </w:rPr>
              <w:t>0</w:t>
            </w:r>
          </w:p>
        </w:tc>
      </w:tr>
      <w:tr w:rsidR="004E24F8">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第二十条第（五）项</w:t>
            </w:r>
          </w:p>
        </w:tc>
      </w:tr>
      <w:tr w:rsidR="004E24F8">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本年增</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处理决定数量</w:t>
            </w:r>
          </w:p>
        </w:tc>
      </w:tr>
      <w:tr w:rsidR="004E24F8">
        <w:trPr>
          <w:trHeight w:val="528"/>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行政许可</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0</w:t>
            </w:r>
          </w:p>
        </w:tc>
      </w:tr>
      <w:tr w:rsidR="004E24F8">
        <w:trPr>
          <w:trHeight w:val="55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其他对外管理服务事项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0</w:t>
            </w:r>
          </w:p>
        </w:tc>
      </w:tr>
      <w:tr w:rsidR="004E24F8">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第二十条第（六）项</w:t>
            </w:r>
          </w:p>
        </w:tc>
      </w:tr>
      <w:tr w:rsidR="004E24F8">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本年增</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处理决定数量</w:t>
            </w:r>
          </w:p>
        </w:tc>
      </w:tr>
      <w:tr w:rsidR="004E24F8">
        <w:trPr>
          <w:trHeight w:val="43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行政处罚</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0</w:t>
            </w:r>
          </w:p>
        </w:tc>
      </w:tr>
      <w:tr w:rsidR="004E24F8">
        <w:trPr>
          <w:trHeight w:val="40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行政强制</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0</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0</w:t>
            </w:r>
          </w:p>
        </w:tc>
      </w:tr>
      <w:tr w:rsidR="004E24F8">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第二十条第（八）项</w:t>
            </w:r>
          </w:p>
        </w:tc>
      </w:tr>
      <w:tr w:rsidR="004E24F8">
        <w:trPr>
          <w:trHeight w:val="27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上一年项目数量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本年增</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减</w:t>
            </w:r>
          </w:p>
        </w:tc>
      </w:tr>
      <w:tr w:rsidR="004E24F8">
        <w:trPr>
          <w:trHeight w:val="55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行政事业性收费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0</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color w:val="000000"/>
                <w:kern w:val="0"/>
                <w:sz w:val="32"/>
                <w:szCs w:val="32"/>
              </w:rPr>
              <w:t>0 </w:t>
            </w:r>
          </w:p>
        </w:tc>
      </w:tr>
      <w:tr w:rsidR="004E24F8">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第二十条第（九）项</w:t>
            </w:r>
          </w:p>
        </w:tc>
      </w:tr>
      <w:tr w:rsidR="004E24F8">
        <w:trPr>
          <w:trHeight w:val="585"/>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采购项目数量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采购总金额</w:t>
            </w:r>
          </w:p>
        </w:tc>
      </w:tr>
      <w:tr w:rsidR="004E24F8">
        <w:trPr>
          <w:trHeight w:val="53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政府集中采购</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color w:val="000000"/>
                <w:kern w:val="0"/>
                <w:sz w:val="32"/>
                <w:szCs w:val="32"/>
              </w:rPr>
              <w:t>1</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368000</w:t>
            </w:r>
          </w:p>
        </w:tc>
      </w:tr>
    </w:tbl>
    <w:p w:rsidR="004E24F8" w:rsidRPr="00901F2A" w:rsidRDefault="004E24F8" w:rsidP="004E24F8">
      <w:pPr>
        <w:widowControl/>
        <w:shd w:val="clear" w:color="auto" w:fill="FFFFFF"/>
        <w:ind w:firstLineChars="200" w:firstLine="31680"/>
        <w:rPr>
          <w:rFonts w:ascii="黑体" w:eastAsia="黑体" w:hAnsi="黑体" w:cs="仿宋_GB2312"/>
          <w:bCs/>
          <w:kern w:val="0"/>
          <w:sz w:val="32"/>
          <w:szCs w:val="32"/>
        </w:rPr>
      </w:pPr>
      <w:r w:rsidRPr="00901F2A">
        <w:rPr>
          <w:rFonts w:ascii="黑体" w:eastAsia="黑体" w:hAnsi="黑体" w:cs="仿宋_GB2312" w:hint="eastAsia"/>
          <w:bCs/>
          <w:kern w:val="0"/>
          <w:sz w:val="32"/>
          <w:szCs w:val="32"/>
        </w:rPr>
        <w:t>三、收到和处理政府信息公开申请情况</w:t>
      </w:r>
    </w:p>
    <w:tbl>
      <w:tblPr>
        <w:tblW w:w="9071" w:type="dxa"/>
        <w:jc w:val="center"/>
        <w:tblCellMar>
          <w:left w:w="0" w:type="dxa"/>
          <w:right w:w="0" w:type="dxa"/>
        </w:tblCellMar>
        <w:tblLook w:val="00A0"/>
      </w:tblPr>
      <w:tblGrid>
        <w:gridCol w:w="856"/>
        <w:gridCol w:w="1176"/>
        <w:gridCol w:w="1780"/>
        <w:gridCol w:w="767"/>
        <w:gridCol w:w="723"/>
        <w:gridCol w:w="723"/>
        <w:gridCol w:w="767"/>
        <w:gridCol w:w="887"/>
        <w:gridCol w:w="696"/>
        <w:gridCol w:w="696"/>
      </w:tblGrid>
      <w:tr w:rsidR="004E24F8">
        <w:trPr>
          <w:jc w:val="center"/>
        </w:trPr>
        <w:tc>
          <w:tcPr>
            <w:tcW w:w="3774"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（本列数据的勾稽关系为：第一项加第二项之和，等于第三项加第四项之和）</w:t>
            </w:r>
          </w:p>
        </w:tc>
        <w:tc>
          <w:tcPr>
            <w:tcW w:w="5297"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申请人情况</w:t>
            </w:r>
          </w:p>
        </w:tc>
      </w:tr>
      <w:tr w:rsidR="004E24F8">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tcPr>
          <w:p w:rsidR="004E24F8" w:rsidRDefault="004E24F8">
            <w:pPr>
              <w:widowControl/>
              <w:jc w:val="left"/>
              <w:rPr>
                <w:rFonts w:ascii="仿宋_GB2312" w:eastAsia="仿宋_GB2312" w:hAnsi="仿宋_GB2312" w:cs="仿宋_GB2312"/>
                <w:kern w:val="0"/>
                <w:sz w:val="32"/>
                <w:szCs w:val="32"/>
              </w:rPr>
            </w:pPr>
          </w:p>
        </w:tc>
        <w:tc>
          <w:tcPr>
            <w:tcW w:w="77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自然人</w:t>
            </w:r>
          </w:p>
        </w:tc>
        <w:tc>
          <w:tcPr>
            <w:tcW w:w="3845"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法人或其他组织</w:t>
            </w:r>
          </w:p>
        </w:tc>
        <w:tc>
          <w:tcPr>
            <w:tcW w:w="67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总计</w:t>
            </w:r>
          </w:p>
        </w:tc>
      </w:tr>
      <w:tr w:rsidR="004E24F8">
        <w:trPr>
          <w:jc w:val="center"/>
        </w:trPr>
        <w:tc>
          <w:tcPr>
            <w:tcW w:w="0" w:type="auto"/>
            <w:gridSpan w:val="3"/>
            <w:vMerge/>
            <w:tcBorders>
              <w:top w:val="single" w:sz="8" w:space="0" w:color="auto"/>
              <w:left w:val="single" w:sz="8" w:space="0" w:color="auto"/>
              <w:bottom w:val="single" w:sz="8" w:space="0" w:color="auto"/>
              <w:right w:val="single" w:sz="8" w:space="0" w:color="auto"/>
            </w:tcBorders>
            <w:vAlign w:val="center"/>
          </w:tcPr>
          <w:p w:rsidR="004E24F8" w:rsidRDefault="004E24F8">
            <w:pPr>
              <w:widowControl/>
              <w:jc w:val="left"/>
              <w:rPr>
                <w:rFonts w:ascii="仿宋_GB2312" w:eastAsia="仿宋_GB2312" w:hAnsi="仿宋_GB2312" w:cs="仿宋_GB2312"/>
                <w:kern w:val="0"/>
                <w:sz w:val="32"/>
                <w:szCs w:val="32"/>
              </w:rPr>
            </w:pPr>
          </w:p>
        </w:tc>
        <w:tc>
          <w:tcPr>
            <w:tcW w:w="0" w:type="auto"/>
            <w:vMerge/>
            <w:tcBorders>
              <w:top w:val="nil"/>
              <w:left w:val="nil"/>
              <w:bottom w:val="single" w:sz="8" w:space="0" w:color="auto"/>
              <w:right w:val="single" w:sz="8" w:space="0" w:color="auto"/>
            </w:tcBorders>
            <w:vAlign w:val="center"/>
          </w:tcPr>
          <w:p w:rsidR="004E24F8" w:rsidRDefault="004E24F8">
            <w:pPr>
              <w:widowControl/>
              <w:jc w:val="left"/>
              <w:rPr>
                <w:rFonts w:ascii="仿宋_GB2312" w:eastAsia="仿宋_GB2312" w:hAnsi="仿宋_GB2312" w:cs="仿宋_GB2312"/>
                <w:kern w:val="0"/>
                <w:sz w:val="32"/>
                <w:szCs w:val="32"/>
              </w:rPr>
            </w:pP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商业企业</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科研机构</w:t>
            </w:r>
          </w:p>
        </w:tc>
        <w:tc>
          <w:tcPr>
            <w:tcW w:w="7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社会公益组织</w:t>
            </w:r>
          </w:p>
        </w:tc>
        <w:tc>
          <w:tcPr>
            <w:tcW w:w="92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法律服务机构</w:t>
            </w:r>
          </w:p>
        </w:tc>
        <w:tc>
          <w:tcPr>
            <w:tcW w:w="6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其他</w:t>
            </w:r>
          </w:p>
        </w:tc>
        <w:tc>
          <w:tcPr>
            <w:tcW w:w="0" w:type="auto"/>
            <w:vMerge/>
            <w:tcBorders>
              <w:top w:val="single" w:sz="8" w:space="0" w:color="auto"/>
              <w:left w:val="nil"/>
              <w:bottom w:val="single" w:sz="8" w:space="0" w:color="auto"/>
              <w:right w:val="single" w:sz="8" w:space="0" w:color="auto"/>
            </w:tcBorders>
            <w:vAlign w:val="center"/>
          </w:tcPr>
          <w:p w:rsidR="004E24F8" w:rsidRDefault="004E24F8">
            <w:pPr>
              <w:widowControl/>
              <w:jc w:val="left"/>
              <w:rPr>
                <w:rFonts w:ascii="仿宋_GB2312" w:eastAsia="仿宋_GB2312" w:hAnsi="仿宋_GB2312" w:cs="仿宋_GB2312"/>
                <w:kern w:val="0"/>
                <w:sz w:val="32"/>
                <w:szCs w:val="32"/>
              </w:rPr>
            </w:pPr>
          </w:p>
        </w:tc>
      </w:tr>
      <w:tr w:rsidR="004E24F8">
        <w:trPr>
          <w:jc w:val="center"/>
        </w:trPr>
        <w:tc>
          <w:tcPr>
            <w:tcW w:w="377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一、本年新收政府信息公开申请数量</w:t>
            </w:r>
          </w:p>
        </w:tc>
        <w:tc>
          <w:tcPr>
            <w:tcW w:w="77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0 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0</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0</w:t>
            </w:r>
          </w:p>
        </w:tc>
        <w:tc>
          <w:tcPr>
            <w:tcW w:w="77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0 </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0 </w:t>
            </w:r>
          </w:p>
        </w:tc>
        <w:tc>
          <w:tcPr>
            <w:tcW w:w="68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0 </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0</w:t>
            </w:r>
          </w:p>
        </w:tc>
      </w:tr>
      <w:tr w:rsidR="004E24F8">
        <w:trPr>
          <w:jc w:val="center"/>
        </w:trPr>
        <w:tc>
          <w:tcPr>
            <w:tcW w:w="377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二、上年结转政府信息公开申请数量</w:t>
            </w:r>
          </w:p>
        </w:tc>
        <w:tc>
          <w:tcPr>
            <w:tcW w:w="77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0</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0</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0</w:t>
            </w:r>
          </w:p>
        </w:tc>
        <w:tc>
          <w:tcPr>
            <w:tcW w:w="77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0 </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0</w:t>
            </w:r>
          </w:p>
        </w:tc>
        <w:tc>
          <w:tcPr>
            <w:tcW w:w="68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0</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0</w:t>
            </w:r>
          </w:p>
        </w:tc>
      </w:tr>
      <w:tr w:rsidR="004E24F8">
        <w:trPr>
          <w:jc w:val="center"/>
        </w:trPr>
        <w:tc>
          <w:tcPr>
            <w:tcW w:w="7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三、本年度办理结果</w:t>
            </w:r>
          </w:p>
        </w:tc>
        <w:tc>
          <w:tcPr>
            <w:tcW w:w="299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（一）予以公开</w:t>
            </w:r>
          </w:p>
        </w:tc>
        <w:tc>
          <w:tcPr>
            <w:tcW w:w="77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0 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0</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0</w:t>
            </w:r>
          </w:p>
        </w:tc>
        <w:tc>
          <w:tcPr>
            <w:tcW w:w="77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0 </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0 </w:t>
            </w:r>
          </w:p>
        </w:tc>
        <w:tc>
          <w:tcPr>
            <w:tcW w:w="68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0</w:t>
            </w:r>
          </w:p>
        </w:tc>
        <w:tc>
          <w:tcPr>
            <w:tcW w:w="6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0</w:t>
            </w:r>
          </w:p>
        </w:tc>
      </w:tr>
      <w:tr w:rsidR="004E24F8">
        <w:trPr>
          <w:jc w:val="center"/>
        </w:trPr>
        <w:tc>
          <w:tcPr>
            <w:tcW w:w="0" w:type="auto"/>
            <w:vMerge/>
            <w:tcBorders>
              <w:top w:val="nil"/>
              <w:left w:val="single" w:sz="8" w:space="0" w:color="auto"/>
              <w:bottom w:val="single" w:sz="8" w:space="0" w:color="auto"/>
              <w:right w:val="single" w:sz="8" w:space="0" w:color="auto"/>
            </w:tcBorders>
            <w:vAlign w:val="center"/>
          </w:tcPr>
          <w:p w:rsidR="004E24F8" w:rsidRDefault="004E24F8">
            <w:pPr>
              <w:widowControl/>
              <w:jc w:val="left"/>
              <w:rPr>
                <w:rFonts w:ascii="仿宋_GB2312" w:eastAsia="仿宋_GB2312" w:hAnsi="仿宋_GB2312" w:cs="仿宋_GB2312"/>
                <w:kern w:val="0"/>
                <w:sz w:val="32"/>
                <w:szCs w:val="32"/>
              </w:rPr>
            </w:pPr>
          </w:p>
        </w:tc>
        <w:tc>
          <w:tcPr>
            <w:tcW w:w="299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（二）部分公开（区分处理的，只计这一情形，不计其他情形）</w:t>
            </w:r>
          </w:p>
        </w:tc>
        <w:tc>
          <w:tcPr>
            <w:tcW w:w="77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0 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0</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0</w:t>
            </w:r>
          </w:p>
        </w:tc>
        <w:tc>
          <w:tcPr>
            <w:tcW w:w="77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0 </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0 </w:t>
            </w:r>
          </w:p>
        </w:tc>
        <w:tc>
          <w:tcPr>
            <w:tcW w:w="68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0 </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0</w:t>
            </w:r>
          </w:p>
        </w:tc>
      </w:tr>
      <w:tr w:rsidR="004E24F8">
        <w:trPr>
          <w:jc w:val="center"/>
        </w:trPr>
        <w:tc>
          <w:tcPr>
            <w:tcW w:w="0" w:type="auto"/>
            <w:vMerge/>
            <w:tcBorders>
              <w:top w:val="nil"/>
              <w:left w:val="single" w:sz="8" w:space="0" w:color="auto"/>
              <w:bottom w:val="single" w:sz="8" w:space="0" w:color="auto"/>
              <w:right w:val="single" w:sz="8" w:space="0" w:color="auto"/>
            </w:tcBorders>
            <w:vAlign w:val="center"/>
          </w:tcPr>
          <w:p w:rsidR="004E24F8" w:rsidRDefault="004E24F8">
            <w:pPr>
              <w:widowControl/>
              <w:jc w:val="left"/>
              <w:rPr>
                <w:rFonts w:ascii="仿宋_GB2312" w:eastAsia="仿宋_GB2312" w:hAnsi="仿宋_GB2312" w:cs="仿宋_GB2312"/>
                <w:kern w:val="0"/>
                <w:sz w:val="32"/>
                <w:szCs w:val="32"/>
              </w:rPr>
            </w:pPr>
          </w:p>
        </w:tc>
        <w:tc>
          <w:tcPr>
            <w:tcW w:w="105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（三）不予公开</w:t>
            </w:r>
          </w:p>
        </w:tc>
        <w:tc>
          <w:tcPr>
            <w:tcW w:w="1942"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属于国家秘密</w:t>
            </w:r>
          </w:p>
        </w:tc>
        <w:tc>
          <w:tcPr>
            <w:tcW w:w="77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77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68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6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r>
      <w:tr w:rsidR="004E24F8">
        <w:trPr>
          <w:jc w:val="center"/>
        </w:trPr>
        <w:tc>
          <w:tcPr>
            <w:tcW w:w="0" w:type="auto"/>
            <w:vMerge/>
            <w:tcBorders>
              <w:top w:val="nil"/>
              <w:left w:val="single" w:sz="8" w:space="0" w:color="auto"/>
              <w:bottom w:val="single" w:sz="8" w:space="0" w:color="auto"/>
              <w:right w:val="single" w:sz="8" w:space="0" w:color="auto"/>
            </w:tcBorders>
            <w:vAlign w:val="center"/>
          </w:tcPr>
          <w:p w:rsidR="004E24F8" w:rsidRDefault="004E24F8">
            <w:pPr>
              <w:widowControl/>
              <w:jc w:val="left"/>
              <w:rPr>
                <w:rFonts w:ascii="仿宋_GB2312" w:eastAsia="仿宋_GB2312" w:hAnsi="仿宋_GB2312" w:cs="仿宋_GB2312"/>
                <w:kern w:val="0"/>
                <w:sz w:val="32"/>
                <w:szCs w:val="32"/>
              </w:rPr>
            </w:pPr>
          </w:p>
        </w:tc>
        <w:tc>
          <w:tcPr>
            <w:tcW w:w="0" w:type="auto"/>
            <w:vMerge/>
            <w:tcBorders>
              <w:top w:val="nil"/>
              <w:left w:val="nil"/>
              <w:bottom w:val="single" w:sz="8" w:space="0" w:color="auto"/>
              <w:right w:val="single" w:sz="8" w:space="0" w:color="auto"/>
            </w:tcBorders>
            <w:vAlign w:val="center"/>
          </w:tcPr>
          <w:p w:rsidR="004E24F8" w:rsidRDefault="004E24F8">
            <w:pPr>
              <w:widowControl/>
              <w:jc w:val="left"/>
              <w:rPr>
                <w:rFonts w:ascii="仿宋_GB2312" w:eastAsia="仿宋_GB2312" w:hAnsi="仿宋_GB2312" w:cs="仿宋_GB2312"/>
                <w:kern w:val="0"/>
                <w:sz w:val="32"/>
                <w:szCs w:val="32"/>
              </w:rPr>
            </w:pPr>
          </w:p>
        </w:tc>
        <w:tc>
          <w:tcPr>
            <w:tcW w:w="1942"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其他法律行政法规禁止公开</w:t>
            </w:r>
          </w:p>
        </w:tc>
        <w:tc>
          <w:tcPr>
            <w:tcW w:w="77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77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68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r>
      <w:tr w:rsidR="004E24F8">
        <w:trPr>
          <w:jc w:val="center"/>
        </w:trPr>
        <w:tc>
          <w:tcPr>
            <w:tcW w:w="0" w:type="auto"/>
            <w:vMerge/>
            <w:tcBorders>
              <w:top w:val="nil"/>
              <w:left w:val="single" w:sz="8" w:space="0" w:color="auto"/>
              <w:bottom w:val="single" w:sz="8" w:space="0" w:color="auto"/>
              <w:right w:val="single" w:sz="8" w:space="0" w:color="auto"/>
            </w:tcBorders>
            <w:vAlign w:val="center"/>
          </w:tcPr>
          <w:p w:rsidR="004E24F8" w:rsidRDefault="004E24F8">
            <w:pPr>
              <w:widowControl/>
              <w:jc w:val="left"/>
              <w:rPr>
                <w:rFonts w:ascii="仿宋_GB2312" w:eastAsia="仿宋_GB2312" w:hAnsi="仿宋_GB2312" w:cs="仿宋_GB2312"/>
                <w:kern w:val="0"/>
                <w:sz w:val="32"/>
                <w:szCs w:val="32"/>
              </w:rPr>
            </w:pPr>
          </w:p>
        </w:tc>
        <w:tc>
          <w:tcPr>
            <w:tcW w:w="0" w:type="auto"/>
            <w:vMerge/>
            <w:tcBorders>
              <w:top w:val="nil"/>
              <w:left w:val="nil"/>
              <w:bottom w:val="single" w:sz="8" w:space="0" w:color="auto"/>
              <w:right w:val="single" w:sz="8" w:space="0" w:color="auto"/>
            </w:tcBorders>
            <w:vAlign w:val="center"/>
          </w:tcPr>
          <w:p w:rsidR="004E24F8" w:rsidRDefault="004E24F8">
            <w:pPr>
              <w:widowControl/>
              <w:jc w:val="left"/>
              <w:rPr>
                <w:rFonts w:ascii="仿宋_GB2312" w:eastAsia="仿宋_GB2312" w:hAnsi="仿宋_GB2312" w:cs="仿宋_GB2312"/>
                <w:kern w:val="0"/>
                <w:sz w:val="32"/>
                <w:szCs w:val="32"/>
              </w:rPr>
            </w:pPr>
          </w:p>
        </w:tc>
        <w:tc>
          <w:tcPr>
            <w:tcW w:w="1942"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危及“三安全一稳定”</w:t>
            </w:r>
          </w:p>
        </w:tc>
        <w:tc>
          <w:tcPr>
            <w:tcW w:w="77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77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68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r>
      <w:tr w:rsidR="004E24F8">
        <w:trPr>
          <w:jc w:val="center"/>
        </w:trPr>
        <w:tc>
          <w:tcPr>
            <w:tcW w:w="0" w:type="auto"/>
            <w:vMerge/>
            <w:tcBorders>
              <w:top w:val="nil"/>
              <w:left w:val="single" w:sz="8" w:space="0" w:color="auto"/>
              <w:bottom w:val="single" w:sz="8" w:space="0" w:color="auto"/>
              <w:right w:val="single" w:sz="8" w:space="0" w:color="auto"/>
            </w:tcBorders>
            <w:vAlign w:val="center"/>
          </w:tcPr>
          <w:p w:rsidR="004E24F8" w:rsidRDefault="004E24F8">
            <w:pPr>
              <w:widowControl/>
              <w:jc w:val="left"/>
              <w:rPr>
                <w:rFonts w:ascii="仿宋_GB2312" w:eastAsia="仿宋_GB2312" w:hAnsi="仿宋_GB2312" w:cs="仿宋_GB2312"/>
                <w:kern w:val="0"/>
                <w:sz w:val="32"/>
                <w:szCs w:val="32"/>
              </w:rPr>
            </w:pPr>
          </w:p>
        </w:tc>
        <w:tc>
          <w:tcPr>
            <w:tcW w:w="0" w:type="auto"/>
            <w:vMerge/>
            <w:tcBorders>
              <w:top w:val="nil"/>
              <w:left w:val="nil"/>
              <w:bottom w:val="single" w:sz="8" w:space="0" w:color="auto"/>
              <w:right w:val="single" w:sz="8" w:space="0" w:color="auto"/>
            </w:tcBorders>
            <w:vAlign w:val="center"/>
          </w:tcPr>
          <w:p w:rsidR="004E24F8" w:rsidRDefault="004E24F8">
            <w:pPr>
              <w:widowControl/>
              <w:jc w:val="left"/>
              <w:rPr>
                <w:rFonts w:ascii="仿宋_GB2312" w:eastAsia="仿宋_GB2312" w:hAnsi="仿宋_GB2312" w:cs="仿宋_GB2312"/>
                <w:kern w:val="0"/>
                <w:sz w:val="32"/>
                <w:szCs w:val="32"/>
              </w:rPr>
            </w:pPr>
          </w:p>
        </w:tc>
        <w:tc>
          <w:tcPr>
            <w:tcW w:w="1942"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保护第三方合法权益</w:t>
            </w:r>
          </w:p>
        </w:tc>
        <w:tc>
          <w:tcPr>
            <w:tcW w:w="77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77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68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r>
      <w:tr w:rsidR="004E24F8">
        <w:trPr>
          <w:jc w:val="center"/>
        </w:trPr>
        <w:tc>
          <w:tcPr>
            <w:tcW w:w="0" w:type="auto"/>
            <w:vMerge/>
            <w:tcBorders>
              <w:top w:val="nil"/>
              <w:left w:val="single" w:sz="8" w:space="0" w:color="auto"/>
              <w:bottom w:val="single" w:sz="8" w:space="0" w:color="auto"/>
              <w:right w:val="single" w:sz="8" w:space="0" w:color="auto"/>
            </w:tcBorders>
            <w:vAlign w:val="center"/>
          </w:tcPr>
          <w:p w:rsidR="004E24F8" w:rsidRDefault="004E24F8">
            <w:pPr>
              <w:widowControl/>
              <w:jc w:val="left"/>
              <w:rPr>
                <w:rFonts w:ascii="仿宋_GB2312" w:eastAsia="仿宋_GB2312" w:hAnsi="仿宋_GB2312" w:cs="仿宋_GB2312"/>
                <w:kern w:val="0"/>
                <w:sz w:val="32"/>
                <w:szCs w:val="32"/>
              </w:rPr>
            </w:pPr>
          </w:p>
        </w:tc>
        <w:tc>
          <w:tcPr>
            <w:tcW w:w="0" w:type="auto"/>
            <w:vMerge/>
            <w:tcBorders>
              <w:top w:val="nil"/>
              <w:left w:val="nil"/>
              <w:bottom w:val="single" w:sz="8" w:space="0" w:color="auto"/>
              <w:right w:val="single" w:sz="8" w:space="0" w:color="auto"/>
            </w:tcBorders>
            <w:vAlign w:val="center"/>
          </w:tcPr>
          <w:p w:rsidR="004E24F8" w:rsidRDefault="004E24F8">
            <w:pPr>
              <w:widowControl/>
              <w:jc w:val="left"/>
              <w:rPr>
                <w:rFonts w:ascii="仿宋_GB2312" w:eastAsia="仿宋_GB2312" w:hAnsi="仿宋_GB2312" w:cs="仿宋_GB2312"/>
                <w:kern w:val="0"/>
                <w:sz w:val="32"/>
                <w:szCs w:val="32"/>
              </w:rPr>
            </w:pPr>
          </w:p>
        </w:tc>
        <w:tc>
          <w:tcPr>
            <w:tcW w:w="1942"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属于三类内部事务信息</w:t>
            </w:r>
          </w:p>
        </w:tc>
        <w:tc>
          <w:tcPr>
            <w:tcW w:w="77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77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68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r>
      <w:tr w:rsidR="004E24F8">
        <w:trPr>
          <w:jc w:val="center"/>
        </w:trPr>
        <w:tc>
          <w:tcPr>
            <w:tcW w:w="0" w:type="auto"/>
            <w:vMerge/>
            <w:tcBorders>
              <w:top w:val="nil"/>
              <w:left w:val="single" w:sz="8" w:space="0" w:color="auto"/>
              <w:bottom w:val="single" w:sz="8" w:space="0" w:color="auto"/>
              <w:right w:val="single" w:sz="8" w:space="0" w:color="auto"/>
            </w:tcBorders>
            <w:vAlign w:val="center"/>
          </w:tcPr>
          <w:p w:rsidR="004E24F8" w:rsidRDefault="004E24F8">
            <w:pPr>
              <w:widowControl/>
              <w:jc w:val="left"/>
              <w:rPr>
                <w:rFonts w:ascii="仿宋_GB2312" w:eastAsia="仿宋_GB2312" w:hAnsi="仿宋_GB2312" w:cs="仿宋_GB2312"/>
                <w:kern w:val="0"/>
                <w:sz w:val="32"/>
                <w:szCs w:val="32"/>
              </w:rPr>
            </w:pPr>
          </w:p>
        </w:tc>
        <w:tc>
          <w:tcPr>
            <w:tcW w:w="0" w:type="auto"/>
            <w:vMerge/>
            <w:tcBorders>
              <w:top w:val="nil"/>
              <w:left w:val="nil"/>
              <w:bottom w:val="single" w:sz="8" w:space="0" w:color="auto"/>
              <w:right w:val="single" w:sz="8" w:space="0" w:color="auto"/>
            </w:tcBorders>
            <w:vAlign w:val="center"/>
          </w:tcPr>
          <w:p w:rsidR="004E24F8" w:rsidRDefault="004E24F8">
            <w:pPr>
              <w:widowControl/>
              <w:jc w:val="left"/>
              <w:rPr>
                <w:rFonts w:ascii="仿宋_GB2312" w:eastAsia="仿宋_GB2312" w:hAnsi="仿宋_GB2312" w:cs="仿宋_GB2312"/>
                <w:kern w:val="0"/>
                <w:sz w:val="32"/>
                <w:szCs w:val="32"/>
              </w:rPr>
            </w:pPr>
          </w:p>
        </w:tc>
        <w:tc>
          <w:tcPr>
            <w:tcW w:w="1942"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6.</w:t>
            </w:r>
            <w:r>
              <w:rPr>
                <w:rFonts w:ascii="仿宋_GB2312" w:eastAsia="仿宋_GB2312" w:hAnsi="仿宋_GB2312" w:cs="仿宋_GB2312" w:hint="eastAsia"/>
                <w:kern w:val="0"/>
                <w:sz w:val="32"/>
                <w:szCs w:val="32"/>
              </w:rPr>
              <w:t>属于四类过程性信息</w:t>
            </w:r>
          </w:p>
        </w:tc>
        <w:tc>
          <w:tcPr>
            <w:tcW w:w="77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77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68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r>
      <w:tr w:rsidR="004E24F8">
        <w:trPr>
          <w:jc w:val="center"/>
        </w:trPr>
        <w:tc>
          <w:tcPr>
            <w:tcW w:w="0" w:type="auto"/>
            <w:vMerge/>
            <w:tcBorders>
              <w:top w:val="nil"/>
              <w:left w:val="single" w:sz="8" w:space="0" w:color="auto"/>
              <w:bottom w:val="single" w:sz="8" w:space="0" w:color="auto"/>
              <w:right w:val="single" w:sz="8" w:space="0" w:color="auto"/>
            </w:tcBorders>
            <w:vAlign w:val="center"/>
          </w:tcPr>
          <w:p w:rsidR="004E24F8" w:rsidRDefault="004E24F8">
            <w:pPr>
              <w:widowControl/>
              <w:jc w:val="left"/>
              <w:rPr>
                <w:rFonts w:ascii="仿宋_GB2312" w:eastAsia="仿宋_GB2312" w:hAnsi="仿宋_GB2312" w:cs="仿宋_GB2312"/>
                <w:kern w:val="0"/>
                <w:sz w:val="32"/>
                <w:szCs w:val="32"/>
              </w:rPr>
            </w:pPr>
          </w:p>
        </w:tc>
        <w:tc>
          <w:tcPr>
            <w:tcW w:w="0" w:type="auto"/>
            <w:vMerge/>
            <w:tcBorders>
              <w:top w:val="nil"/>
              <w:left w:val="nil"/>
              <w:bottom w:val="single" w:sz="8" w:space="0" w:color="auto"/>
              <w:right w:val="single" w:sz="8" w:space="0" w:color="auto"/>
            </w:tcBorders>
            <w:vAlign w:val="center"/>
          </w:tcPr>
          <w:p w:rsidR="004E24F8" w:rsidRDefault="004E24F8">
            <w:pPr>
              <w:widowControl/>
              <w:jc w:val="left"/>
              <w:rPr>
                <w:rFonts w:ascii="仿宋_GB2312" w:eastAsia="仿宋_GB2312" w:hAnsi="仿宋_GB2312" w:cs="仿宋_GB2312"/>
                <w:kern w:val="0"/>
                <w:sz w:val="32"/>
                <w:szCs w:val="32"/>
              </w:rPr>
            </w:pPr>
          </w:p>
        </w:tc>
        <w:tc>
          <w:tcPr>
            <w:tcW w:w="1942"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7.</w:t>
            </w:r>
            <w:r>
              <w:rPr>
                <w:rFonts w:ascii="仿宋_GB2312" w:eastAsia="仿宋_GB2312" w:hAnsi="仿宋_GB2312" w:cs="仿宋_GB2312" w:hint="eastAsia"/>
                <w:kern w:val="0"/>
                <w:sz w:val="32"/>
                <w:szCs w:val="32"/>
              </w:rPr>
              <w:t>属于行政执法案卷</w:t>
            </w:r>
          </w:p>
        </w:tc>
        <w:tc>
          <w:tcPr>
            <w:tcW w:w="77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77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68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r>
      <w:tr w:rsidR="004E24F8">
        <w:trPr>
          <w:jc w:val="center"/>
        </w:trPr>
        <w:tc>
          <w:tcPr>
            <w:tcW w:w="0" w:type="auto"/>
            <w:vMerge/>
            <w:tcBorders>
              <w:top w:val="nil"/>
              <w:left w:val="single" w:sz="8" w:space="0" w:color="auto"/>
              <w:bottom w:val="single" w:sz="8" w:space="0" w:color="auto"/>
              <w:right w:val="single" w:sz="8" w:space="0" w:color="auto"/>
            </w:tcBorders>
            <w:vAlign w:val="center"/>
          </w:tcPr>
          <w:p w:rsidR="004E24F8" w:rsidRDefault="004E24F8">
            <w:pPr>
              <w:widowControl/>
              <w:jc w:val="left"/>
              <w:rPr>
                <w:rFonts w:ascii="仿宋_GB2312" w:eastAsia="仿宋_GB2312" w:hAnsi="仿宋_GB2312" w:cs="仿宋_GB2312"/>
                <w:kern w:val="0"/>
                <w:sz w:val="32"/>
                <w:szCs w:val="32"/>
              </w:rPr>
            </w:pPr>
          </w:p>
        </w:tc>
        <w:tc>
          <w:tcPr>
            <w:tcW w:w="0" w:type="auto"/>
            <w:vMerge/>
            <w:tcBorders>
              <w:top w:val="nil"/>
              <w:left w:val="nil"/>
              <w:bottom w:val="single" w:sz="8" w:space="0" w:color="auto"/>
              <w:right w:val="single" w:sz="8" w:space="0" w:color="auto"/>
            </w:tcBorders>
            <w:vAlign w:val="center"/>
          </w:tcPr>
          <w:p w:rsidR="004E24F8" w:rsidRDefault="004E24F8">
            <w:pPr>
              <w:widowControl/>
              <w:jc w:val="left"/>
              <w:rPr>
                <w:rFonts w:ascii="仿宋_GB2312" w:eastAsia="仿宋_GB2312" w:hAnsi="仿宋_GB2312" w:cs="仿宋_GB2312"/>
                <w:kern w:val="0"/>
                <w:sz w:val="32"/>
                <w:szCs w:val="32"/>
              </w:rPr>
            </w:pPr>
          </w:p>
        </w:tc>
        <w:tc>
          <w:tcPr>
            <w:tcW w:w="1942"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8.</w:t>
            </w:r>
            <w:r>
              <w:rPr>
                <w:rFonts w:ascii="仿宋_GB2312" w:eastAsia="仿宋_GB2312" w:hAnsi="仿宋_GB2312" w:cs="仿宋_GB2312" w:hint="eastAsia"/>
                <w:kern w:val="0"/>
                <w:sz w:val="32"/>
                <w:szCs w:val="32"/>
              </w:rPr>
              <w:t>属于行政查询事项</w:t>
            </w:r>
          </w:p>
        </w:tc>
        <w:tc>
          <w:tcPr>
            <w:tcW w:w="77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77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68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r>
      <w:tr w:rsidR="004E24F8">
        <w:trPr>
          <w:jc w:val="center"/>
        </w:trPr>
        <w:tc>
          <w:tcPr>
            <w:tcW w:w="0" w:type="auto"/>
            <w:vMerge/>
            <w:tcBorders>
              <w:top w:val="nil"/>
              <w:left w:val="single" w:sz="8" w:space="0" w:color="auto"/>
              <w:bottom w:val="single" w:sz="8" w:space="0" w:color="auto"/>
              <w:right w:val="single" w:sz="8" w:space="0" w:color="auto"/>
            </w:tcBorders>
            <w:vAlign w:val="center"/>
          </w:tcPr>
          <w:p w:rsidR="004E24F8" w:rsidRDefault="004E24F8">
            <w:pPr>
              <w:widowControl/>
              <w:jc w:val="left"/>
              <w:rPr>
                <w:rFonts w:ascii="仿宋_GB2312" w:eastAsia="仿宋_GB2312" w:hAnsi="仿宋_GB2312" w:cs="仿宋_GB2312"/>
                <w:kern w:val="0"/>
                <w:sz w:val="32"/>
                <w:szCs w:val="32"/>
              </w:rPr>
            </w:pPr>
          </w:p>
        </w:tc>
        <w:tc>
          <w:tcPr>
            <w:tcW w:w="105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（四）无法提供</w:t>
            </w:r>
          </w:p>
        </w:tc>
        <w:tc>
          <w:tcPr>
            <w:tcW w:w="1942"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本机关不掌握相关政府信息</w:t>
            </w:r>
          </w:p>
        </w:tc>
        <w:tc>
          <w:tcPr>
            <w:tcW w:w="77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77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68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r>
      <w:tr w:rsidR="004E24F8">
        <w:trPr>
          <w:jc w:val="center"/>
        </w:trPr>
        <w:tc>
          <w:tcPr>
            <w:tcW w:w="0" w:type="auto"/>
            <w:vMerge/>
            <w:tcBorders>
              <w:top w:val="nil"/>
              <w:left w:val="single" w:sz="8" w:space="0" w:color="auto"/>
              <w:bottom w:val="single" w:sz="8" w:space="0" w:color="auto"/>
              <w:right w:val="single" w:sz="8" w:space="0" w:color="auto"/>
            </w:tcBorders>
            <w:vAlign w:val="center"/>
          </w:tcPr>
          <w:p w:rsidR="004E24F8" w:rsidRDefault="004E24F8">
            <w:pPr>
              <w:widowControl/>
              <w:jc w:val="left"/>
              <w:rPr>
                <w:rFonts w:ascii="仿宋_GB2312" w:eastAsia="仿宋_GB2312" w:hAnsi="仿宋_GB2312" w:cs="仿宋_GB2312"/>
                <w:kern w:val="0"/>
                <w:sz w:val="32"/>
                <w:szCs w:val="32"/>
              </w:rPr>
            </w:pPr>
          </w:p>
        </w:tc>
        <w:tc>
          <w:tcPr>
            <w:tcW w:w="0" w:type="auto"/>
            <w:vMerge/>
            <w:tcBorders>
              <w:top w:val="nil"/>
              <w:left w:val="nil"/>
              <w:bottom w:val="single" w:sz="8" w:space="0" w:color="auto"/>
              <w:right w:val="single" w:sz="8" w:space="0" w:color="auto"/>
            </w:tcBorders>
            <w:vAlign w:val="center"/>
          </w:tcPr>
          <w:p w:rsidR="004E24F8" w:rsidRDefault="004E24F8">
            <w:pPr>
              <w:widowControl/>
              <w:jc w:val="left"/>
              <w:rPr>
                <w:rFonts w:ascii="仿宋_GB2312" w:eastAsia="仿宋_GB2312" w:hAnsi="仿宋_GB2312" w:cs="仿宋_GB2312"/>
                <w:kern w:val="0"/>
                <w:sz w:val="32"/>
                <w:szCs w:val="32"/>
              </w:rPr>
            </w:pPr>
          </w:p>
        </w:tc>
        <w:tc>
          <w:tcPr>
            <w:tcW w:w="1942"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没有现成信息需要另行制作</w:t>
            </w:r>
          </w:p>
        </w:tc>
        <w:tc>
          <w:tcPr>
            <w:tcW w:w="77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77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68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r>
      <w:tr w:rsidR="004E24F8">
        <w:trPr>
          <w:jc w:val="center"/>
        </w:trPr>
        <w:tc>
          <w:tcPr>
            <w:tcW w:w="0" w:type="auto"/>
            <w:vMerge/>
            <w:tcBorders>
              <w:top w:val="nil"/>
              <w:left w:val="single" w:sz="8" w:space="0" w:color="auto"/>
              <w:bottom w:val="single" w:sz="8" w:space="0" w:color="auto"/>
              <w:right w:val="single" w:sz="8" w:space="0" w:color="auto"/>
            </w:tcBorders>
            <w:vAlign w:val="center"/>
          </w:tcPr>
          <w:p w:rsidR="004E24F8" w:rsidRDefault="004E24F8">
            <w:pPr>
              <w:widowControl/>
              <w:jc w:val="left"/>
              <w:rPr>
                <w:rFonts w:ascii="仿宋_GB2312" w:eastAsia="仿宋_GB2312" w:hAnsi="仿宋_GB2312" w:cs="仿宋_GB2312"/>
                <w:kern w:val="0"/>
                <w:sz w:val="32"/>
                <w:szCs w:val="32"/>
              </w:rPr>
            </w:pPr>
          </w:p>
        </w:tc>
        <w:tc>
          <w:tcPr>
            <w:tcW w:w="0" w:type="auto"/>
            <w:vMerge/>
            <w:tcBorders>
              <w:top w:val="nil"/>
              <w:left w:val="nil"/>
              <w:bottom w:val="single" w:sz="8" w:space="0" w:color="auto"/>
              <w:right w:val="single" w:sz="8" w:space="0" w:color="auto"/>
            </w:tcBorders>
            <w:vAlign w:val="center"/>
          </w:tcPr>
          <w:p w:rsidR="004E24F8" w:rsidRDefault="004E24F8">
            <w:pPr>
              <w:widowControl/>
              <w:jc w:val="left"/>
              <w:rPr>
                <w:rFonts w:ascii="仿宋_GB2312" w:eastAsia="仿宋_GB2312" w:hAnsi="仿宋_GB2312" w:cs="仿宋_GB2312"/>
                <w:kern w:val="0"/>
                <w:sz w:val="32"/>
                <w:szCs w:val="32"/>
              </w:rPr>
            </w:pPr>
          </w:p>
        </w:tc>
        <w:tc>
          <w:tcPr>
            <w:tcW w:w="1942"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补正后申请内容仍不明确</w:t>
            </w:r>
          </w:p>
        </w:tc>
        <w:tc>
          <w:tcPr>
            <w:tcW w:w="77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77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68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r>
      <w:tr w:rsidR="004E24F8">
        <w:trPr>
          <w:jc w:val="center"/>
        </w:trPr>
        <w:tc>
          <w:tcPr>
            <w:tcW w:w="0" w:type="auto"/>
            <w:vMerge/>
            <w:tcBorders>
              <w:top w:val="nil"/>
              <w:left w:val="single" w:sz="8" w:space="0" w:color="auto"/>
              <w:bottom w:val="single" w:sz="8" w:space="0" w:color="auto"/>
              <w:right w:val="single" w:sz="8" w:space="0" w:color="auto"/>
            </w:tcBorders>
            <w:vAlign w:val="center"/>
          </w:tcPr>
          <w:p w:rsidR="004E24F8" w:rsidRDefault="004E24F8">
            <w:pPr>
              <w:widowControl/>
              <w:jc w:val="left"/>
              <w:rPr>
                <w:rFonts w:ascii="仿宋_GB2312" w:eastAsia="仿宋_GB2312" w:hAnsi="仿宋_GB2312" w:cs="仿宋_GB2312"/>
                <w:kern w:val="0"/>
                <w:sz w:val="32"/>
                <w:szCs w:val="32"/>
              </w:rPr>
            </w:pPr>
          </w:p>
        </w:tc>
        <w:tc>
          <w:tcPr>
            <w:tcW w:w="105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（五）不予处理</w:t>
            </w:r>
          </w:p>
        </w:tc>
        <w:tc>
          <w:tcPr>
            <w:tcW w:w="1942"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1.</w:t>
            </w:r>
            <w:r>
              <w:rPr>
                <w:rFonts w:ascii="仿宋_GB2312" w:eastAsia="仿宋_GB2312" w:hAnsi="仿宋_GB2312" w:cs="仿宋_GB2312" w:hint="eastAsia"/>
                <w:kern w:val="0"/>
                <w:sz w:val="32"/>
                <w:szCs w:val="32"/>
              </w:rPr>
              <w:t>信访举报投诉类申请</w:t>
            </w:r>
          </w:p>
        </w:tc>
        <w:tc>
          <w:tcPr>
            <w:tcW w:w="77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77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68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r>
      <w:tr w:rsidR="004E24F8">
        <w:trPr>
          <w:jc w:val="center"/>
        </w:trPr>
        <w:tc>
          <w:tcPr>
            <w:tcW w:w="0" w:type="auto"/>
            <w:vMerge/>
            <w:tcBorders>
              <w:top w:val="nil"/>
              <w:left w:val="single" w:sz="8" w:space="0" w:color="auto"/>
              <w:bottom w:val="single" w:sz="8" w:space="0" w:color="auto"/>
              <w:right w:val="single" w:sz="8" w:space="0" w:color="auto"/>
            </w:tcBorders>
            <w:vAlign w:val="center"/>
          </w:tcPr>
          <w:p w:rsidR="004E24F8" w:rsidRDefault="004E24F8">
            <w:pPr>
              <w:widowControl/>
              <w:jc w:val="left"/>
              <w:rPr>
                <w:rFonts w:ascii="仿宋_GB2312" w:eastAsia="仿宋_GB2312" w:hAnsi="仿宋_GB2312" w:cs="仿宋_GB2312"/>
                <w:kern w:val="0"/>
                <w:sz w:val="32"/>
                <w:szCs w:val="32"/>
              </w:rPr>
            </w:pPr>
          </w:p>
        </w:tc>
        <w:tc>
          <w:tcPr>
            <w:tcW w:w="0" w:type="auto"/>
            <w:vMerge/>
            <w:tcBorders>
              <w:top w:val="nil"/>
              <w:left w:val="nil"/>
              <w:bottom w:val="single" w:sz="8" w:space="0" w:color="auto"/>
              <w:right w:val="single" w:sz="8" w:space="0" w:color="auto"/>
            </w:tcBorders>
            <w:vAlign w:val="center"/>
          </w:tcPr>
          <w:p w:rsidR="004E24F8" w:rsidRDefault="004E24F8">
            <w:pPr>
              <w:widowControl/>
              <w:jc w:val="left"/>
              <w:rPr>
                <w:rFonts w:ascii="仿宋_GB2312" w:eastAsia="仿宋_GB2312" w:hAnsi="仿宋_GB2312" w:cs="仿宋_GB2312"/>
                <w:kern w:val="0"/>
                <w:sz w:val="32"/>
                <w:szCs w:val="32"/>
              </w:rPr>
            </w:pPr>
          </w:p>
        </w:tc>
        <w:tc>
          <w:tcPr>
            <w:tcW w:w="1942"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2.</w:t>
            </w:r>
            <w:r>
              <w:rPr>
                <w:rFonts w:ascii="仿宋_GB2312" w:eastAsia="仿宋_GB2312" w:hAnsi="仿宋_GB2312" w:cs="仿宋_GB2312" w:hint="eastAsia"/>
                <w:kern w:val="0"/>
                <w:sz w:val="32"/>
                <w:szCs w:val="32"/>
              </w:rPr>
              <w:t>重复申请</w:t>
            </w:r>
          </w:p>
        </w:tc>
        <w:tc>
          <w:tcPr>
            <w:tcW w:w="77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77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68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r>
      <w:tr w:rsidR="004E24F8">
        <w:trPr>
          <w:jc w:val="center"/>
        </w:trPr>
        <w:tc>
          <w:tcPr>
            <w:tcW w:w="0" w:type="auto"/>
            <w:vMerge/>
            <w:tcBorders>
              <w:top w:val="nil"/>
              <w:left w:val="single" w:sz="8" w:space="0" w:color="auto"/>
              <w:bottom w:val="single" w:sz="8" w:space="0" w:color="auto"/>
              <w:right w:val="single" w:sz="8" w:space="0" w:color="auto"/>
            </w:tcBorders>
            <w:vAlign w:val="center"/>
          </w:tcPr>
          <w:p w:rsidR="004E24F8" w:rsidRDefault="004E24F8">
            <w:pPr>
              <w:widowControl/>
              <w:jc w:val="left"/>
              <w:rPr>
                <w:rFonts w:ascii="仿宋_GB2312" w:eastAsia="仿宋_GB2312" w:hAnsi="仿宋_GB2312" w:cs="仿宋_GB2312"/>
                <w:kern w:val="0"/>
                <w:sz w:val="32"/>
                <w:szCs w:val="32"/>
              </w:rPr>
            </w:pPr>
          </w:p>
        </w:tc>
        <w:tc>
          <w:tcPr>
            <w:tcW w:w="0" w:type="auto"/>
            <w:vMerge/>
            <w:tcBorders>
              <w:top w:val="nil"/>
              <w:left w:val="nil"/>
              <w:bottom w:val="single" w:sz="8" w:space="0" w:color="auto"/>
              <w:right w:val="single" w:sz="8" w:space="0" w:color="auto"/>
            </w:tcBorders>
            <w:vAlign w:val="center"/>
          </w:tcPr>
          <w:p w:rsidR="004E24F8" w:rsidRDefault="004E24F8">
            <w:pPr>
              <w:widowControl/>
              <w:jc w:val="left"/>
              <w:rPr>
                <w:rFonts w:ascii="仿宋_GB2312" w:eastAsia="仿宋_GB2312" w:hAnsi="仿宋_GB2312" w:cs="仿宋_GB2312"/>
                <w:kern w:val="0"/>
                <w:sz w:val="32"/>
                <w:szCs w:val="32"/>
              </w:rPr>
            </w:pPr>
          </w:p>
        </w:tc>
        <w:tc>
          <w:tcPr>
            <w:tcW w:w="1942"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3.</w:t>
            </w:r>
            <w:r>
              <w:rPr>
                <w:rFonts w:ascii="仿宋_GB2312" w:eastAsia="仿宋_GB2312" w:hAnsi="仿宋_GB2312" w:cs="仿宋_GB2312" w:hint="eastAsia"/>
                <w:kern w:val="0"/>
                <w:sz w:val="32"/>
                <w:szCs w:val="32"/>
              </w:rPr>
              <w:t>要求提供公开出版物</w:t>
            </w:r>
          </w:p>
        </w:tc>
        <w:tc>
          <w:tcPr>
            <w:tcW w:w="77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77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68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r>
      <w:tr w:rsidR="004E24F8">
        <w:trPr>
          <w:jc w:val="center"/>
        </w:trPr>
        <w:tc>
          <w:tcPr>
            <w:tcW w:w="0" w:type="auto"/>
            <w:vMerge/>
            <w:tcBorders>
              <w:top w:val="nil"/>
              <w:left w:val="single" w:sz="8" w:space="0" w:color="auto"/>
              <w:bottom w:val="single" w:sz="8" w:space="0" w:color="auto"/>
              <w:right w:val="single" w:sz="8" w:space="0" w:color="auto"/>
            </w:tcBorders>
            <w:vAlign w:val="center"/>
          </w:tcPr>
          <w:p w:rsidR="004E24F8" w:rsidRDefault="004E24F8">
            <w:pPr>
              <w:widowControl/>
              <w:jc w:val="left"/>
              <w:rPr>
                <w:rFonts w:ascii="仿宋_GB2312" w:eastAsia="仿宋_GB2312" w:hAnsi="仿宋_GB2312" w:cs="仿宋_GB2312"/>
                <w:kern w:val="0"/>
                <w:sz w:val="32"/>
                <w:szCs w:val="32"/>
              </w:rPr>
            </w:pPr>
          </w:p>
        </w:tc>
        <w:tc>
          <w:tcPr>
            <w:tcW w:w="0" w:type="auto"/>
            <w:vMerge/>
            <w:tcBorders>
              <w:top w:val="nil"/>
              <w:left w:val="nil"/>
              <w:bottom w:val="single" w:sz="8" w:space="0" w:color="auto"/>
              <w:right w:val="single" w:sz="8" w:space="0" w:color="auto"/>
            </w:tcBorders>
            <w:vAlign w:val="center"/>
          </w:tcPr>
          <w:p w:rsidR="004E24F8" w:rsidRDefault="004E24F8">
            <w:pPr>
              <w:widowControl/>
              <w:jc w:val="left"/>
              <w:rPr>
                <w:rFonts w:ascii="仿宋_GB2312" w:eastAsia="仿宋_GB2312" w:hAnsi="仿宋_GB2312" w:cs="仿宋_GB2312"/>
                <w:kern w:val="0"/>
                <w:sz w:val="32"/>
                <w:szCs w:val="32"/>
              </w:rPr>
            </w:pPr>
          </w:p>
        </w:tc>
        <w:tc>
          <w:tcPr>
            <w:tcW w:w="1942"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无正当理由大量反复申请</w:t>
            </w:r>
          </w:p>
        </w:tc>
        <w:tc>
          <w:tcPr>
            <w:tcW w:w="77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77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68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r>
      <w:tr w:rsidR="004E24F8">
        <w:trPr>
          <w:jc w:val="center"/>
        </w:trPr>
        <w:tc>
          <w:tcPr>
            <w:tcW w:w="0" w:type="auto"/>
            <w:vMerge/>
            <w:tcBorders>
              <w:top w:val="nil"/>
              <w:left w:val="single" w:sz="8" w:space="0" w:color="auto"/>
              <w:bottom w:val="single" w:sz="8" w:space="0" w:color="auto"/>
              <w:right w:val="single" w:sz="8" w:space="0" w:color="auto"/>
            </w:tcBorders>
            <w:vAlign w:val="center"/>
          </w:tcPr>
          <w:p w:rsidR="004E24F8" w:rsidRDefault="004E24F8">
            <w:pPr>
              <w:widowControl/>
              <w:jc w:val="left"/>
              <w:rPr>
                <w:rFonts w:ascii="仿宋_GB2312" w:eastAsia="仿宋_GB2312" w:hAnsi="仿宋_GB2312" w:cs="仿宋_GB2312"/>
                <w:kern w:val="0"/>
                <w:sz w:val="32"/>
                <w:szCs w:val="32"/>
              </w:rPr>
            </w:pPr>
          </w:p>
        </w:tc>
        <w:tc>
          <w:tcPr>
            <w:tcW w:w="0" w:type="auto"/>
            <w:vMerge/>
            <w:tcBorders>
              <w:top w:val="nil"/>
              <w:left w:val="nil"/>
              <w:bottom w:val="single" w:sz="8" w:space="0" w:color="auto"/>
              <w:right w:val="single" w:sz="8" w:space="0" w:color="auto"/>
            </w:tcBorders>
            <w:vAlign w:val="center"/>
          </w:tcPr>
          <w:p w:rsidR="004E24F8" w:rsidRDefault="004E24F8">
            <w:pPr>
              <w:widowControl/>
              <w:jc w:val="left"/>
              <w:rPr>
                <w:rFonts w:ascii="仿宋_GB2312" w:eastAsia="仿宋_GB2312" w:hAnsi="仿宋_GB2312" w:cs="仿宋_GB2312"/>
                <w:kern w:val="0"/>
                <w:sz w:val="32"/>
                <w:szCs w:val="32"/>
              </w:rPr>
            </w:pPr>
          </w:p>
        </w:tc>
        <w:tc>
          <w:tcPr>
            <w:tcW w:w="1942"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要求行政机关确认或重新出具已获取信息</w:t>
            </w:r>
          </w:p>
        </w:tc>
        <w:tc>
          <w:tcPr>
            <w:tcW w:w="77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77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68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w:t>
            </w:r>
          </w:p>
        </w:tc>
      </w:tr>
      <w:tr w:rsidR="004E24F8">
        <w:trPr>
          <w:jc w:val="center"/>
        </w:trPr>
        <w:tc>
          <w:tcPr>
            <w:tcW w:w="0" w:type="auto"/>
            <w:vMerge/>
            <w:tcBorders>
              <w:top w:val="nil"/>
              <w:left w:val="single" w:sz="8" w:space="0" w:color="auto"/>
              <w:bottom w:val="single" w:sz="8" w:space="0" w:color="auto"/>
              <w:right w:val="single" w:sz="8" w:space="0" w:color="auto"/>
            </w:tcBorders>
            <w:vAlign w:val="center"/>
          </w:tcPr>
          <w:p w:rsidR="004E24F8" w:rsidRDefault="004E24F8">
            <w:pPr>
              <w:widowControl/>
              <w:jc w:val="left"/>
              <w:rPr>
                <w:rFonts w:ascii="仿宋_GB2312" w:eastAsia="仿宋_GB2312" w:hAnsi="仿宋_GB2312" w:cs="仿宋_GB2312"/>
                <w:kern w:val="0"/>
                <w:sz w:val="32"/>
                <w:szCs w:val="32"/>
              </w:rPr>
            </w:pPr>
          </w:p>
        </w:tc>
        <w:tc>
          <w:tcPr>
            <w:tcW w:w="299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（六）其他处理</w:t>
            </w:r>
          </w:p>
        </w:tc>
        <w:tc>
          <w:tcPr>
            <w:tcW w:w="77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0</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0 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0 </w:t>
            </w:r>
          </w:p>
        </w:tc>
        <w:tc>
          <w:tcPr>
            <w:tcW w:w="77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0</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0 </w:t>
            </w:r>
          </w:p>
        </w:tc>
        <w:tc>
          <w:tcPr>
            <w:tcW w:w="68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0</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0 </w:t>
            </w:r>
          </w:p>
        </w:tc>
      </w:tr>
      <w:tr w:rsidR="004E24F8">
        <w:trPr>
          <w:trHeight w:val="637"/>
          <w:jc w:val="center"/>
        </w:trPr>
        <w:tc>
          <w:tcPr>
            <w:tcW w:w="0" w:type="auto"/>
            <w:vMerge/>
            <w:tcBorders>
              <w:top w:val="nil"/>
              <w:left w:val="single" w:sz="8" w:space="0" w:color="auto"/>
              <w:bottom w:val="single" w:sz="8" w:space="0" w:color="auto"/>
              <w:right w:val="single" w:sz="8" w:space="0" w:color="auto"/>
            </w:tcBorders>
            <w:vAlign w:val="center"/>
          </w:tcPr>
          <w:p w:rsidR="004E24F8" w:rsidRDefault="004E24F8">
            <w:pPr>
              <w:widowControl/>
              <w:jc w:val="left"/>
              <w:rPr>
                <w:rFonts w:ascii="仿宋_GB2312" w:eastAsia="仿宋_GB2312" w:hAnsi="仿宋_GB2312" w:cs="仿宋_GB2312"/>
                <w:kern w:val="0"/>
                <w:sz w:val="32"/>
                <w:szCs w:val="32"/>
              </w:rPr>
            </w:pPr>
          </w:p>
        </w:tc>
        <w:tc>
          <w:tcPr>
            <w:tcW w:w="299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（七）总计</w:t>
            </w:r>
          </w:p>
        </w:tc>
        <w:tc>
          <w:tcPr>
            <w:tcW w:w="77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0</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0 </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0</w:t>
            </w:r>
          </w:p>
        </w:tc>
        <w:tc>
          <w:tcPr>
            <w:tcW w:w="77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0</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0 </w:t>
            </w:r>
          </w:p>
        </w:tc>
        <w:tc>
          <w:tcPr>
            <w:tcW w:w="68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0 </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0 </w:t>
            </w:r>
          </w:p>
        </w:tc>
      </w:tr>
      <w:tr w:rsidR="004E24F8">
        <w:trPr>
          <w:jc w:val="center"/>
        </w:trPr>
        <w:tc>
          <w:tcPr>
            <w:tcW w:w="377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四、结转下年度继续办理</w:t>
            </w:r>
          </w:p>
        </w:tc>
        <w:tc>
          <w:tcPr>
            <w:tcW w:w="77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0</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0</w:t>
            </w:r>
          </w:p>
        </w:tc>
        <w:tc>
          <w:tcPr>
            <w:tcW w:w="728"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0</w:t>
            </w:r>
          </w:p>
        </w:tc>
        <w:tc>
          <w:tcPr>
            <w:tcW w:w="77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0</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0 </w:t>
            </w:r>
          </w:p>
        </w:tc>
        <w:tc>
          <w:tcPr>
            <w:tcW w:w="689"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0</w:t>
            </w:r>
          </w:p>
        </w:tc>
        <w:tc>
          <w:tcPr>
            <w:tcW w:w="673"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0</w:t>
            </w:r>
          </w:p>
        </w:tc>
      </w:tr>
    </w:tbl>
    <w:p w:rsidR="004E24F8" w:rsidRPr="00901F2A" w:rsidRDefault="004E24F8" w:rsidP="004E24F8">
      <w:pPr>
        <w:widowControl/>
        <w:shd w:val="clear" w:color="auto" w:fill="FFFFFF"/>
        <w:spacing w:afterLines="100"/>
        <w:ind w:firstLineChars="200" w:firstLine="31680"/>
        <w:rPr>
          <w:rFonts w:ascii="黑体" w:eastAsia="黑体" w:hAnsi="黑体" w:cs="仿宋_GB2312"/>
          <w:b/>
          <w:kern w:val="0"/>
          <w:sz w:val="32"/>
          <w:szCs w:val="32"/>
        </w:rPr>
      </w:pPr>
      <w:r w:rsidRPr="00901F2A">
        <w:rPr>
          <w:rFonts w:ascii="黑体" w:eastAsia="黑体" w:hAnsi="黑体" w:cs="仿宋_GB2312" w:hint="eastAsia"/>
          <w:b/>
          <w:kern w:val="0"/>
          <w:sz w:val="32"/>
          <w:szCs w:val="32"/>
        </w:rPr>
        <w:t>四、政府信息公开行政复议、行政诉讼情况</w:t>
      </w:r>
    </w:p>
    <w:tbl>
      <w:tblPr>
        <w:tblW w:w="9071" w:type="dxa"/>
        <w:jc w:val="center"/>
        <w:tblCellMar>
          <w:left w:w="0" w:type="dxa"/>
          <w:right w:w="0" w:type="dxa"/>
        </w:tblCellMar>
        <w:tblLook w:val="00A0"/>
      </w:tblPr>
      <w:tblGrid>
        <w:gridCol w:w="697"/>
        <w:gridCol w:w="599"/>
        <w:gridCol w:w="598"/>
        <w:gridCol w:w="598"/>
        <w:gridCol w:w="646"/>
        <w:gridCol w:w="549"/>
        <w:gridCol w:w="598"/>
        <w:gridCol w:w="598"/>
        <w:gridCol w:w="598"/>
        <w:gridCol w:w="598"/>
        <w:gridCol w:w="598"/>
        <w:gridCol w:w="598"/>
        <w:gridCol w:w="598"/>
        <w:gridCol w:w="599"/>
        <w:gridCol w:w="599"/>
      </w:tblGrid>
      <w:tr w:rsidR="004E24F8">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行政诉讼</w:t>
            </w:r>
          </w:p>
        </w:tc>
      </w:tr>
      <w:tr w:rsidR="004E24F8">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复议后起诉</w:t>
            </w:r>
          </w:p>
        </w:tc>
      </w:tr>
      <w:tr w:rsidR="004E24F8">
        <w:trPr>
          <w:jc w:val="center"/>
        </w:trPr>
        <w:tc>
          <w:tcPr>
            <w:tcW w:w="0" w:type="auto"/>
            <w:vMerge/>
            <w:tcBorders>
              <w:top w:val="nil"/>
              <w:left w:val="single" w:sz="8" w:space="0" w:color="auto"/>
              <w:bottom w:val="single" w:sz="8" w:space="0" w:color="auto"/>
              <w:right w:val="single" w:sz="8" w:space="0" w:color="auto"/>
            </w:tcBorders>
            <w:vAlign w:val="center"/>
          </w:tcPr>
          <w:p w:rsidR="004E24F8" w:rsidRDefault="004E24F8">
            <w:pPr>
              <w:widowControl/>
              <w:jc w:val="left"/>
              <w:rPr>
                <w:rFonts w:ascii="仿宋_GB2312" w:eastAsia="仿宋_GB2312" w:hAnsi="仿宋_GB2312" w:cs="仿宋_GB2312"/>
                <w:kern w:val="0"/>
                <w:sz w:val="32"/>
                <w:szCs w:val="32"/>
              </w:rPr>
            </w:pPr>
          </w:p>
        </w:tc>
        <w:tc>
          <w:tcPr>
            <w:tcW w:w="0" w:type="auto"/>
            <w:vMerge/>
            <w:tcBorders>
              <w:top w:val="nil"/>
              <w:left w:val="nil"/>
              <w:bottom w:val="single" w:sz="8" w:space="0" w:color="auto"/>
              <w:right w:val="single" w:sz="8" w:space="0" w:color="auto"/>
            </w:tcBorders>
            <w:vAlign w:val="center"/>
          </w:tcPr>
          <w:p w:rsidR="004E24F8" w:rsidRDefault="004E24F8">
            <w:pPr>
              <w:widowControl/>
              <w:jc w:val="left"/>
              <w:rPr>
                <w:rFonts w:ascii="仿宋_GB2312" w:eastAsia="仿宋_GB2312" w:hAnsi="仿宋_GB2312" w:cs="仿宋_GB2312"/>
                <w:kern w:val="0"/>
                <w:sz w:val="32"/>
                <w:szCs w:val="32"/>
              </w:rPr>
            </w:pPr>
          </w:p>
        </w:tc>
        <w:tc>
          <w:tcPr>
            <w:tcW w:w="0" w:type="auto"/>
            <w:vMerge/>
            <w:tcBorders>
              <w:top w:val="single" w:sz="8" w:space="0" w:color="auto"/>
              <w:left w:val="nil"/>
              <w:bottom w:val="single" w:sz="8" w:space="0" w:color="auto"/>
              <w:right w:val="single" w:sz="8" w:space="0" w:color="auto"/>
            </w:tcBorders>
            <w:vAlign w:val="center"/>
          </w:tcPr>
          <w:p w:rsidR="004E24F8" w:rsidRDefault="004E24F8">
            <w:pPr>
              <w:widowControl/>
              <w:jc w:val="left"/>
              <w:rPr>
                <w:rFonts w:ascii="仿宋_GB2312" w:eastAsia="仿宋_GB2312" w:hAnsi="仿宋_GB2312" w:cs="仿宋_GB2312"/>
                <w:kern w:val="0"/>
                <w:sz w:val="32"/>
                <w:szCs w:val="32"/>
              </w:rPr>
            </w:pPr>
          </w:p>
        </w:tc>
        <w:tc>
          <w:tcPr>
            <w:tcW w:w="0" w:type="auto"/>
            <w:vMerge/>
            <w:tcBorders>
              <w:top w:val="single" w:sz="8" w:space="0" w:color="auto"/>
              <w:left w:val="nil"/>
              <w:bottom w:val="single" w:sz="8" w:space="0" w:color="auto"/>
              <w:right w:val="single" w:sz="8" w:space="0" w:color="auto"/>
            </w:tcBorders>
            <w:vAlign w:val="center"/>
          </w:tcPr>
          <w:p w:rsidR="004E24F8" w:rsidRDefault="004E24F8">
            <w:pPr>
              <w:widowControl/>
              <w:jc w:val="left"/>
              <w:rPr>
                <w:rFonts w:ascii="仿宋_GB2312" w:eastAsia="仿宋_GB2312" w:hAnsi="仿宋_GB2312" w:cs="仿宋_GB2312"/>
                <w:kern w:val="0"/>
                <w:sz w:val="32"/>
                <w:szCs w:val="32"/>
              </w:rPr>
            </w:pPr>
          </w:p>
        </w:tc>
        <w:tc>
          <w:tcPr>
            <w:tcW w:w="0" w:type="auto"/>
            <w:vMerge/>
            <w:tcBorders>
              <w:top w:val="single" w:sz="8" w:space="0" w:color="auto"/>
              <w:left w:val="nil"/>
              <w:bottom w:val="single" w:sz="8" w:space="0" w:color="auto"/>
              <w:right w:val="single" w:sz="8" w:space="0" w:color="auto"/>
            </w:tcBorders>
            <w:vAlign w:val="center"/>
          </w:tcPr>
          <w:p w:rsidR="004E24F8" w:rsidRDefault="004E24F8">
            <w:pPr>
              <w:widowControl/>
              <w:jc w:val="left"/>
              <w:rPr>
                <w:rFonts w:ascii="仿宋_GB2312" w:eastAsia="仿宋_GB2312" w:hAnsi="仿宋_GB2312" w:cs="仿宋_GB2312"/>
                <w:kern w:val="0"/>
                <w:sz w:val="32"/>
                <w:szCs w:val="32"/>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hint="eastAsia"/>
                <w:color w:val="000000"/>
                <w:kern w:val="0"/>
                <w:sz w:val="32"/>
                <w:szCs w:val="32"/>
              </w:rPr>
              <w:t>总计</w:t>
            </w:r>
          </w:p>
        </w:tc>
      </w:tr>
      <w:tr w:rsidR="004E24F8">
        <w:trPr>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 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0</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0</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color w:val="000000"/>
                <w:kern w:val="0"/>
                <w:sz w:val="32"/>
                <w:szCs w:val="32"/>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color w:val="000000"/>
                <w:kern w:val="0"/>
                <w:sz w:val="32"/>
                <w:szCs w:val="32"/>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center"/>
              <w:rPr>
                <w:rFonts w:ascii="仿宋_GB2312" w:eastAsia="仿宋_GB2312" w:hAnsi="仿宋_GB2312" w:cs="仿宋_GB2312"/>
                <w:kern w:val="0"/>
                <w:sz w:val="32"/>
                <w:szCs w:val="32"/>
              </w:rPr>
            </w:pPr>
            <w:r>
              <w:rPr>
                <w:rFonts w:ascii="仿宋_GB2312" w:eastAsia="仿宋_GB2312" w:hAnsi="仿宋_GB2312" w:cs="仿宋_GB2312"/>
                <w:kern w:val="0"/>
                <w:sz w:val="32"/>
                <w:szCs w:val="32"/>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4E24F8" w:rsidRDefault="004E24F8">
            <w:pPr>
              <w:widowControl/>
              <w:jc w:val="left"/>
              <w:rPr>
                <w:rFonts w:ascii="仿宋_GB2312" w:eastAsia="仿宋_GB2312" w:hAnsi="仿宋_GB2312" w:cs="仿宋_GB2312"/>
                <w:kern w:val="0"/>
                <w:sz w:val="32"/>
                <w:szCs w:val="32"/>
              </w:rPr>
            </w:pPr>
            <w:r>
              <w:rPr>
                <w:rFonts w:ascii="仿宋_GB2312" w:eastAsia="仿宋_GB2312" w:hAnsi="仿宋_GB2312" w:cs="仿宋_GB2312"/>
                <w:kern w:val="0"/>
                <w:sz w:val="32"/>
                <w:szCs w:val="32"/>
              </w:rPr>
              <w:t>0</w:t>
            </w:r>
          </w:p>
        </w:tc>
      </w:tr>
    </w:tbl>
    <w:p w:rsidR="004E24F8" w:rsidRPr="00901F2A" w:rsidRDefault="004E24F8" w:rsidP="004E24F8">
      <w:pPr>
        <w:spacing w:line="700" w:lineRule="exact"/>
        <w:ind w:firstLineChars="200" w:firstLine="31680"/>
        <w:rPr>
          <w:rFonts w:ascii="黑体" w:eastAsia="黑体" w:hAnsi="黑体" w:cs="仿宋_GB2312"/>
          <w:sz w:val="32"/>
          <w:szCs w:val="32"/>
        </w:rPr>
      </w:pPr>
      <w:r w:rsidRPr="00901F2A">
        <w:rPr>
          <w:rFonts w:ascii="黑体" w:eastAsia="黑体" w:hAnsi="黑体" w:cs="仿宋_GB2312" w:hint="eastAsia"/>
          <w:sz w:val="32"/>
          <w:szCs w:val="32"/>
        </w:rPr>
        <w:t>五、存在的主要问题及改进措施</w:t>
      </w:r>
    </w:p>
    <w:p w:rsidR="004E24F8" w:rsidRDefault="004E24F8" w:rsidP="00901F2A">
      <w:pPr>
        <w:widowControl/>
        <w:shd w:val="clear" w:color="auto" w:fill="FFFFFF"/>
        <w:ind w:firstLineChars="200" w:firstLine="31680"/>
        <w:rPr>
          <w:rFonts w:ascii="仿宋_GB2312" w:eastAsia="仿宋_GB2312" w:hAnsi="仿宋_GB2312" w:cs="仿宋_GB2312"/>
          <w:bCs/>
          <w:color w:val="333333"/>
          <w:kern w:val="0"/>
          <w:sz w:val="32"/>
          <w:szCs w:val="32"/>
        </w:rPr>
      </w:pPr>
      <w:r>
        <w:rPr>
          <w:rFonts w:ascii="仿宋_GB2312" w:eastAsia="仿宋_GB2312" w:hAnsi="仿宋_GB2312" w:cs="仿宋_GB2312"/>
          <w:bCs/>
          <w:color w:val="333333"/>
          <w:kern w:val="0"/>
          <w:sz w:val="32"/>
          <w:szCs w:val="32"/>
        </w:rPr>
        <w:t>2020</w:t>
      </w:r>
      <w:r>
        <w:rPr>
          <w:rFonts w:ascii="仿宋_GB2312" w:eastAsia="仿宋_GB2312" w:hAnsi="仿宋_GB2312" w:cs="仿宋_GB2312" w:hint="eastAsia"/>
          <w:bCs/>
          <w:color w:val="333333"/>
          <w:kern w:val="0"/>
          <w:sz w:val="32"/>
          <w:szCs w:val="32"/>
        </w:rPr>
        <w:t>年，我街道政府信息公开工作虽然取得了一定成绩，但同时也存在一些问题，</w:t>
      </w:r>
      <w:r>
        <w:rPr>
          <w:rFonts w:ascii="仿宋_GB2312" w:eastAsia="仿宋_GB2312" w:hAnsi="仿宋_GB2312" w:cs="仿宋_GB2312" w:hint="eastAsia"/>
          <w:sz w:val="32"/>
          <w:szCs w:val="32"/>
        </w:rPr>
        <w:t>一是政府信息公开人员对此项工作的重要性的认识有待进一步提高；二是</w:t>
      </w:r>
      <w:r>
        <w:rPr>
          <w:rFonts w:ascii="仿宋_GB2312" w:eastAsia="仿宋_GB2312" w:hAnsi="仿宋_GB2312" w:cs="仿宋_GB2312" w:hint="eastAsia"/>
          <w:bCs/>
          <w:color w:val="333333"/>
          <w:kern w:val="0"/>
          <w:sz w:val="32"/>
          <w:szCs w:val="32"/>
        </w:rPr>
        <w:t>部分公开方式陈旧、公开的范围受限制</w:t>
      </w:r>
      <w:r>
        <w:rPr>
          <w:rFonts w:ascii="仿宋_GB2312" w:eastAsia="仿宋_GB2312" w:hAnsi="仿宋_GB2312" w:cs="仿宋_GB2312" w:hint="eastAsia"/>
          <w:sz w:val="32"/>
          <w:szCs w:val="32"/>
        </w:rPr>
        <w:t>；三是主动公开的信息数量还不够</w:t>
      </w:r>
      <w:r>
        <w:rPr>
          <w:rFonts w:ascii="仿宋_GB2312" w:eastAsia="仿宋_GB2312" w:hAnsi="仿宋_GB2312" w:cs="仿宋_GB2312" w:hint="eastAsia"/>
          <w:bCs/>
          <w:color w:val="333333"/>
          <w:kern w:val="0"/>
          <w:sz w:val="32"/>
          <w:szCs w:val="32"/>
        </w:rPr>
        <w:t>。</w:t>
      </w:r>
    </w:p>
    <w:p w:rsidR="004E24F8" w:rsidRDefault="004E24F8" w:rsidP="00901F2A">
      <w:pPr>
        <w:widowControl/>
        <w:shd w:val="clear" w:color="auto" w:fill="FFFFFF"/>
        <w:ind w:firstLineChars="200" w:firstLine="31680"/>
        <w:rPr>
          <w:rFonts w:ascii="仿宋_GB2312" w:eastAsia="仿宋_GB2312" w:hAnsi="仿宋_GB2312" w:cs="仿宋_GB2312"/>
          <w:sz w:val="32"/>
          <w:szCs w:val="32"/>
        </w:rPr>
      </w:pPr>
      <w:r>
        <w:rPr>
          <w:rFonts w:ascii="仿宋_GB2312" w:eastAsia="仿宋_GB2312" w:hAnsi="仿宋_GB2312" w:cs="仿宋_GB2312" w:hint="eastAsia"/>
          <w:bCs/>
          <w:color w:val="333333"/>
          <w:kern w:val="0"/>
          <w:sz w:val="32"/>
          <w:szCs w:val="32"/>
        </w:rPr>
        <w:t>针对工作中存在的问题，我办事处将进一步加强思想认识，努力改进。</w:t>
      </w:r>
      <w:r>
        <w:rPr>
          <w:rFonts w:ascii="仿宋_GB2312" w:eastAsia="仿宋_GB2312" w:hAnsi="仿宋_GB2312" w:cs="仿宋_GB2312" w:hint="eastAsia"/>
          <w:b/>
          <w:bCs/>
          <w:color w:val="333333"/>
          <w:kern w:val="0"/>
          <w:sz w:val="32"/>
          <w:szCs w:val="32"/>
        </w:rPr>
        <w:t>一</w:t>
      </w:r>
      <w:bookmarkStart w:id="0" w:name="_GoBack"/>
      <w:r>
        <w:rPr>
          <w:rFonts w:ascii="仿宋_GB2312" w:eastAsia="仿宋_GB2312" w:hAnsi="仿宋_GB2312" w:cs="仿宋_GB2312" w:hint="eastAsia"/>
          <w:color w:val="333333"/>
          <w:kern w:val="0"/>
          <w:sz w:val="32"/>
          <w:szCs w:val="32"/>
        </w:rPr>
        <w:t>是</w:t>
      </w:r>
      <w:bookmarkEnd w:id="0"/>
      <w:r>
        <w:rPr>
          <w:rFonts w:ascii="仿宋_GB2312" w:eastAsia="仿宋_GB2312" w:hAnsi="仿宋_GB2312" w:cs="仿宋_GB2312" w:hint="eastAsia"/>
          <w:bCs/>
          <w:color w:val="333333"/>
          <w:kern w:val="0"/>
          <w:sz w:val="32"/>
          <w:szCs w:val="32"/>
        </w:rPr>
        <w:t>进一步增强干部做好信息公开的责任感，提升工作人员信息公开工作水平，切实提高工作主动性、自觉性，不断提升政府信息公开工作的实效性；</w:t>
      </w:r>
      <w:r>
        <w:rPr>
          <w:rFonts w:ascii="仿宋_GB2312" w:eastAsia="仿宋_GB2312" w:hAnsi="仿宋_GB2312" w:cs="仿宋_GB2312" w:hint="eastAsia"/>
          <w:b/>
          <w:bCs/>
          <w:color w:val="333333"/>
          <w:kern w:val="0"/>
          <w:sz w:val="32"/>
          <w:szCs w:val="32"/>
        </w:rPr>
        <w:t>二是</w:t>
      </w:r>
      <w:r>
        <w:rPr>
          <w:rFonts w:ascii="仿宋_GB2312" w:eastAsia="仿宋_GB2312" w:hAnsi="仿宋_GB2312" w:cs="仿宋_GB2312" w:hint="eastAsia"/>
          <w:color w:val="333333"/>
          <w:kern w:val="0"/>
          <w:sz w:val="32"/>
          <w:szCs w:val="32"/>
        </w:rPr>
        <w:t>进一步</w:t>
      </w:r>
      <w:r>
        <w:rPr>
          <w:rFonts w:ascii="仿宋_GB2312" w:eastAsia="仿宋_GB2312" w:hAnsi="仿宋_GB2312" w:cs="仿宋_GB2312" w:hint="eastAsia"/>
          <w:bCs/>
          <w:color w:val="333333"/>
          <w:kern w:val="0"/>
          <w:sz w:val="32"/>
          <w:szCs w:val="32"/>
        </w:rPr>
        <w:t>拓宽公开范围渠道，满足群众的不同需求，以办事公开带动便民服务。</w:t>
      </w:r>
    </w:p>
    <w:p w:rsidR="004E24F8" w:rsidRPr="00901F2A" w:rsidRDefault="004E24F8" w:rsidP="00901F2A">
      <w:pPr>
        <w:numPr>
          <w:ilvl w:val="0"/>
          <w:numId w:val="1"/>
        </w:numPr>
        <w:spacing w:line="700" w:lineRule="exact"/>
        <w:ind w:firstLineChars="200" w:firstLine="31680"/>
        <w:rPr>
          <w:rFonts w:ascii="黑体" w:eastAsia="黑体" w:hAnsi="黑体" w:cs="仿宋_GB2312"/>
          <w:sz w:val="32"/>
          <w:szCs w:val="32"/>
        </w:rPr>
      </w:pPr>
      <w:r w:rsidRPr="00901F2A">
        <w:rPr>
          <w:rFonts w:ascii="黑体" w:eastAsia="黑体" w:hAnsi="黑体" w:cs="仿宋_GB2312" w:hint="eastAsia"/>
          <w:sz w:val="32"/>
          <w:szCs w:val="32"/>
        </w:rPr>
        <w:t>政府信息其它需要报告的事项</w:t>
      </w:r>
    </w:p>
    <w:p w:rsidR="004E24F8" w:rsidRDefault="004E24F8">
      <w:pPr>
        <w:spacing w:line="70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无</w:t>
      </w:r>
    </w:p>
    <w:p w:rsidR="004E24F8" w:rsidRDefault="004E24F8">
      <w:pPr>
        <w:spacing w:line="700" w:lineRule="exact"/>
        <w:jc w:val="right"/>
        <w:rPr>
          <w:rFonts w:ascii="仿宋_GB2312" w:eastAsia="仿宋_GB2312" w:hAnsi="仿宋_GB2312" w:cs="仿宋_GB2312"/>
          <w:sz w:val="32"/>
          <w:szCs w:val="32"/>
        </w:rPr>
      </w:pPr>
    </w:p>
    <w:p w:rsidR="004E24F8" w:rsidRDefault="004E24F8">
      <w:pPr>
        <w:spacing w:line="700" w:lineRule="exact"/>
        <w:jc w:val="right"/>
        <w:rPr>
          <w:rFonts w:ascii="仿宋_GB2312" w:eastAsia="仿宋_GB2312" w:hAnsi="仿宋_GB2312" w:cs="仿宋_GB2312"/>
          <w:sz w:val="32"/>
          <w:szCs w:val="32"/>
        </w:rPr>
      </w:pPr>
    </w:p>
    <w:p w:rsidR="004E24F8" w:rsidRDefault="004E24F8">
      <w:pPr>
        <w:spacing w:line="700" w:lineRule="exact"/>
        <w:jc w:val="right"/>
        <w:rPr>
          <w:rFonts w:ascii="仿宋_GB2312" w:eastAsia="仿宋_GB2312" w:hAnsi="仿宋_GB2312" w:cs="仿宋_GB2312"/>
          <w:sz w:val="32"/>
          <w:szCs w:val="32"/>
        </w:rPr>
      </w:pPr>
    </w:p>
    <w:p w:rsidR="004E24F8" w:rsidRDefault="004E24F8">
      <w:pPr>
        <w:spacing w:line="700" w:lineRule="exact"/>
        <w:jc w:val="right"/>
        <w:rPr>
          <w:rFonts w:ascii="仿宋_GB2312" w:eastAsia="仿宋_GB2312" w:hAnsi="仿宋_GB2312" w:cs="仿宋_GB2312"/>
          <w:sz w:val="32"/>
          <w:szCs w:val="32"/>
        </w:rPr>
      </w:pPr>
    </w:p>
    <w:p w:rsidR="004E24F8" w:rsidRDefault="004E24F8">
      <w:pPr>
        <w:spacing w:line="700" w:lineRule="exact"/>
        <w:jc w:val="cente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smartTag w:uri="urn:schemas-microsoft-com:office:smarttags" w:element="chsdate">
        <w:smartTagPr>
          <w:attr w:name="IsROCDate" w:val="False"/>
          <w:attr w:name="IsLunarDate" w:val="False"/>
          <w:attr w:name="Day" w:val="26"/>
          <w:attr w:name="Month" w:val="1"/>
          <w:attr w:name="Year" w:val="2021"/>
        </w:smartTag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26</w:t>
        </w:r>
        <w:r>
          <w:rPr>
            <w:rFonts w:ascii="仿宋_GB2312" w:eastAsia="仿宋_GB2312" w:hAnsi="仿宋_GB2312" w:cs="仿宋_GB2312" w:hint="eastAsia"/>
            <w:sz w:val="32"/>
            <w:szCs w:val="32"/>
          </w:rPr>
          <w:t>日</w:t>
        </w:r>
      </w:smartTag>
    </w:p>
    <w:p w:rsidR="004E24F8" w:rsidRDefault="004E24F8">
      <w:pPr>
        <w:rPr>
          <w:rFonts w:ascii="仿宋" w:eastAsia="仿宋" w:hAnsi="仿宋" w:cs="仿宋"/>
          <w:sz w:val="32"/>
          <w:szCs w:val="32"/>
        </w:rPr>
      </w:pPr>
    </w:p>
    <w:sectPr w:rsidR="004E24F8" w:rsidSect="0093327E">
      <w:pgSz w:w="11906" w:h="16838"/>
      <w:pgMar w:top="1134" w:right="1800" w:bottom="1304"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9060101010101"/>
    <w:charset w:val="86"/>
    <w:family w:val="auto"/>
    <w:pitch w:val="variable"/>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C6337E"/>
    <w:multiLevelType w:val="singleLevel"/>
    <w:tmpl w:val="C7C6337E"/>
    <w:lvl w:ilvl="0">
      <w:start w:val="6"/>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114A"/>
    <w:rsid w:val="000173A7"/>
    <w:rsid w:val="0015001A"/>
    <w:rsid w:val="001C0FB0"/>
    <w:rsid w:val="002152EB"/>
    <w:rsid w:val="00313A93"/>
    <w:rsid w:val="0042114A"/>
    <w:rsid w:val="004A04AF"/>
    <w:rsid w:val="004E24F8"/>
    <w:rsid w:val="00501E9D"/>
    <w:rsid w:val="00586E6A"/>
    <w:rsid w:val="005F44EE"/>
    <w:rsid w:val="00762665"/>
    <w:rsid w:val="008367F8"/>
    <w:rsid w:val="00851933"/>
    <w:rsid w:val="008F471F"/>
    <w:rsid w:val="00901F2A"/>
    <w:rsid w:val="00905597"/>
    <w:rsid w:val="009057E0"/>
    <w:rsid w:val="0093327E"/>
    <w:rsid w:val="00A227B0"/>
    <w:rsid w:val="00A62885"/>
    <w:rsid w:val="00A952D6"/>
    <w:rsid w:val="00B14EF4"/>
    <w:rsid w:val="00B40022"/>
    <w:rsid w:val="00C31008"/>
    <w:rsid w:val="00CB3894"/>
    <w:rsid w:val="00E54B61"/>
    <w:rsid w:val="00E75467"/>
    <w:rsid w:val="00EE76A2"/>
    <w:rsid w:val="00F80E9A"/>
    <w:rsid w:val="00FD1A14"/>
    <w:rsid w:val="01C21F72"/>
    <w:rsid w:val="0B1338BA"/>
    <w:rsid w:val="17791ACC"/>
    <w:rsid w:val="3AA809C5"/>
    <w:rsid w:val="3AB7362A"/>
    <w:rsid w:val="40405B55"/>
    <w:rsid w:val="4BFB13F7"/>
    <w:rsid w:val="4E4276B8"/>
    <w:rsid w:val="4F251492"/>
    <w:rsid w:val="50910673"/>
    <w:rsid w:val="5B8D34EC"/>
    <w:rsid w:val="61AC3E95"/>
    <w:rsid w:val="71C76566"/>
    <w:rsid w:val="729B5A1D"/>
    <w:rsid w:val="75CB0FE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27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93327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93327E"/>
    <w:rPr>
      <w:rFonts w:ascii="Calibri" w:eastAsia="宋体" w:hAnsi="Calibri" w:cs="Times New Roman"/>
      <w:kern w:val="2"/>
      <w:sz w:val="18"/>
      <w:szCs w:val="18"/>
    </w:rPr>
  </w:style>
  <w:style w:type="paragraph" w:styleId="Header">
    <w:name w:val="header"/>
    <w:basedOn w:val="Normal"/>
    <w:link w:val="HeaderChar"/>
    <w:uiPriority w:val="99"/>
    <w:semiHidden/>
    <w:rsid w:val="0093327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3327E"/>
    <w:rPr>
      <w:rFonts w:ascii="Calibri" w:eastAsia="宋体" w:hAnsi="Calibri" w:cs="Times New Roman"/>
      <w:kern w:val="2"/>
      <w:sz w:val="18"/>
      <w:szCs w:val="18"/>
    </w:rPr>
  </w:style>
  <w:style w:type="paragraph" w:styleId="NormalWeb">
    <w:name w:val="Normal (Web)"/>
    <w:basedOn w:val="Normal"/>
    <w:uiPriority w:val="99"/>
    <w:semiHidden/>
    <w:rsid w:val="0093327E"/>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rsid w:val="0093327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TotalTime>
  <Pages>7</Pages>
  <Words>341</Words>
  <Characters>1947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AutoBVT</cp:lastModifiedBy>
  <cp:revision>5</cp:revision>
  <cp:lastPrinted>2021-01-26T07:59:00Z</cp:lastPrinted>
  <dcterms:created xsi:type="dcterms:W3CDTF">2019-12-16T03:37:00Z</dcterms:created>
  <dcterms:modified xsi:type="dcterms:W3CDTF">2021-02-01T09:45:00Z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