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4E" w:rsidRDefault="00FA554E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FA554E" w:rsidRDefault="005E3069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Cs/>
          <w:color w:val="333333"/>
          <w:kern w:val="0"/>
          <w:sz w:val="44"/>
          <w:szCs w:val="44"/>
        </w:rPr>
        <w:t>段店乡</w:t>
      </w:r>
      <w:r w:rsidR="00BA378D">
        <w:rPr>
          <w:rFonts w:ascii="宋体" w:hAnsi="宋体" w:cs="宋体" w:hint="eastAsia"/>
          <w:bCs/>
          <w:color w:val="333333"/>
          <w:kern w:val="0"/>
          <w:sz w:val="44"/>
          <w:szCs w:val="44"/>
        </w:rPr>
        <w:t>2019年度政府信息公开</w:t>
      </w:r>
      <w:r>
        <w:rPr>
          <w:rFonts w:ascii="宋体" w:hAnsi="宋体" w:cs="宋体" w:hint="eastAsia"/>
          <w:bCs/>
          <w:color w:val="333333"/>
          <w:kern w:val="0"/>
          <w:sz w:val="44"/>
          <w:szCs w:val="44"/>
        </w:rPr>
        <w:t>年度报告</w:t>
      </w:r>
    </w:p>
    <w:p w:rsidR="00FA554E" w:rsidRDefault="00FA554E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FA554E" w:rsidRDefault="005E3069">
      <w:pPr>
        <w:widowControl/>
        <w:shd w:val="clear" w:color="auto" w:fill="FFFFFF"/>
        <w:spacing w:after="240"/>
        <w:ind w:firstLine="480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FA554E" w:rsidRDefault="005E3069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2019年，根据区政府信息公开中心的统一安排，按照《中华人民共和国政府信息公开条例》和省、市、区要求，我乡结合工作实际，扎实有效推进政府信息公开工作，统一思想，健全机制，拓宽渠道，优化服务，全面开展透明行政，巩固政府信息公开成果，有力地保障了群众的知情权、参与权和监督权,切实推进段店乡人民政府信息公开进程，并取得了良好的成效。现将我乡政府信息公开工作情况总结如下：</w:t>
      </w:r>
    </w:p>
    <w:p w:rsidR="00FA554E" w:rsidRDefault="005E3069">
      <w:pPr>
        <w:widowControl/>
        <w:shd w:val="clear" w:color="auto" w:fill="FFFFFF"/>
        <w:spacing w:after="240"/>
        <w:ind w:firstLineChars="200" w:firstLine="64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（一）、进一步强化组织领导。调整由乡长梁志勇任组长，纪委书记韩治江任副组长，并由党政办等负责人为成员的段店乡政府信息公开工作领导小组，负责指导、协调、推进政府信息公开工作。领导小组下设办公室，办公室设在党政办，由韩丽波同志兼任办公室主任，对上传的内容进行审核把关，保证上传内容安全准确；由乡文书发负责相关业务，及时对公开内容进行更新和充实；</w:t>
      </w:r>
    </w:p>
    <w:p w:rsidR="00FA554E" w:rsidRDefault="005E3069">
      <w:pPr>
        <w:widowControl/>
        <w:shd w:val="clear" w:color="auto" w:fill="FFFFFF"/>
        <w:spacing w:after="240"/>
        <w:ind w:firstLineChars="200" w:firstLine="64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（二）、进一步完善制度建设。为使信息公开工作更快更好的步入规范化、制度化、法制化的轨道，我乡逐步建立并完善了信息公开申请受理、发布协调、监督检查、投诉处置、结果反馈、责任追究等一系列制度。与此同时，对乡里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lastRenderedPageBreak/>
        <w:t>的各项息进行收集梳理分类，将信息分为“主动公开”、“依申请公开”、“免予公开”，做好注明、签字工作，在政府门户网站公布段店乡基本情况、领导分工、机构设置、公示公告、工作动态等信息，并建立了信息发布的保密审查机制和程序。通过完善规章制度，严格运行程序，确保信息公开规范、及时、有效。</w:t>
      </w:r>
    </w:p>
    <w:p w:rsidR="00FA554E" w:rsidRDefault="005E3069">
      <w:pPr>
        <w:widowControl/>
        <w:shd w:val="clear" w:color="auto" w:fill="FFFFFF"/>
        <w:spacing w:after="240"/>
        <w:ind w:firstLineChars="200" w:firstLine="64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（三）、进一步拓宽政府信息公开途径。我乡除了通过政府网站、报刊媒体等便于公众知晓的方式公开外，还拓宽了微信等社交网络平台。同时，以“最多跑一次”改革为契机，不断完善便民服务中心服务功能，适时公开政务信息。还建立了政务信息宣传角，存放各种政务工作的介绍、办事指南等小册子，供公众取阅，有效地发挥了行政服务大厅在政府信息公开中的平台作用。同时，还在办公大楼周围建立宣传栏，定期公开政务信息，拓展政府信息公开工作的公开途径，受到公众好评。</w:t>
      </w:r>
    </w:p>
    <w:p w:rsidR="00FA554E" w:rsidRDefault="005E3069">
      <w:pPr>
        <w:widowControl/>
        <w:shd w:val="clear" w:color="auto" w:fill="FFFFFF"/>
        <w:spacing w:after="240"/>
        <w:ind w:firstLine="480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FA554E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FA554E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FA554E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A554E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A554E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A554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A554E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A554E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A554E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A554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A554E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A554E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A554E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A554E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FA554E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A554E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FA554E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FA554E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A7A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A7A1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A554E" w:rsidRDefault="00FA554E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FA554E" w:rsidRDefault="005E3069"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FA554E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A554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A554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BA378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5E3069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A378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A378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A378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A378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A378D">
              <w:rPr>
                <w:rFonts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A554E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BA378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5E3069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A378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BA378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5E3069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BA378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5E3069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BA378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5E3069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FA554E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BA378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5E3069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BA378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5E3069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BA378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5E3069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A378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BA378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5E3069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A378D">
              <w:rPr>
                <w:rFonts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trHeight w:val="3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FA554E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FA55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FA554E" w:rsidRDefault="00FA554E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FA554E" w:rsidRDefault="005E3069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四、政府信息公开行政复议、行政诉讼情况</w:t>
      </w:r>
    </w:p>
    <w:p w:rsidR="00FA554E" w:rsidRDefault="00FA554E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A554E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A554E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A55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554E" w:rsidRDefault="00FA554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A554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54E" w:rsidRDefault="005E306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FA554E" w:rsidRDefault="00FA554E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FA554E" w:rsidRDefault="005E3069">
      <w:pPr>
        <w:widowControl/>
        <w:shd w:val="clear" w:color="auto" w:fill="FFFFFF"/>
        <w:spacing w:after="240"/>
        <w:ind w:firstLine="480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FA554E" w:rsidRDefault="005E3069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在当前工作中，我们也认识到自身存在的不足，工作中依然存在的主要问题和困难：一是前期政府信息公开目录有待补充完善，内容有待甄别规范；二是政府信息公开工作效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lastRenderedPageBreak/>
        <w:t>率不高，各方协调能力整体业务水平有待进一步提高；三是政府信息公开的渠道较窄，覆盖面不够广，有待拓宽。</w:t>
      </w:r>
    </w:p>
    <w:p w:rsidR="00FA554E" w:rsidRDefault="005E3069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针对这些问题我们制定具体的解决办法和改进措施：一是对乡政府原有的信息进行进一步梳理，对原有政府信息目录进行补充完善，确保信息公开的准确性和完整性；二是加强乡政府工作人员信息公开工作的专业培训，提高整体人员的业务水平，促进各条线协调配合；三是做好对外宣传工作，拓宽信息公开渠道，利用政府信息公开栏、政务网站、新闻媒体、简报等各种载体，扩大政府信息公开覆盖面。进一步强化群众参与意识，做好与群众的协调配合，共同促进段店乡人民政府信息公开工作顺利开展。</w:t>
      </w:r>
    </w:p>
    <w:p w:rsidR="00FA554E" w:rsidRDefault="005E3069">
      <w:pPr>
        <w:widowControl/>
        <w:numPr>
          <w:ilvl w:val="0"/>
          <w:numId w:val="1"/>
        </w:numPr>
        <w:shd w:val="clear" w:color="auto" w:fill="FFFFFF"/>
        <w:spacing w:after="240"/>
        <w:ind w:firstLineChars="200" w:firstLine="643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其他需要报告的事项</w:t>
      </w:r>
    </w:p>
    <w:p w:rsidR="00FA554E" w:rsidRDefault="005E3069">
      <w:pPr>
        <w:widowControl/>
        <w:shd w:val="clear" w:color="auto" w:fill="FFFFFF"/>
        <w:spacing w:after="240"/>
        <w:ind w:firstLineChars="200" w:firstLine="64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无</w:t>
      </w:r>
    </w:p>
    <w:p w:rsidR="00FA554E" w:rsidRDefault="00FA554E">
      <w:pPr>
        <w:widowControl/>
        <w:shd w:val="clear" w:color="auto" w:fill="FFFFFF"/>
        <w:spacing w:after="240"/>
        <w:ind w:firstLineChars="200" w:firstLine="640"/>
        <w:rPr>
          <w:rFonts w:ascii="宋体" w:hAnsi="宋体" w:cs="宋体"/>
          <w:color w:val="333333"/>
          <w:kern w:val="0"/>
          <w:sz w:val="32"/>
          <w:szCs w:val="32"/>
        </w:rPr>
      </w:pPr>
    </w:p>
    <w:p w:rsidR="00FA554E" w:rsidRDefault="005E3069">
      <w:pPr>
        <w:widowControl/>
        <w:shd w:val="clear" w:color="auto" w:fill="FFFFFF"/>
        <w:spacing w:after="24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 xml:space="preserve">                            段店乡人民政府</w:t>
      </w:r>
    </w:p>
    <w:p w:rsidR="00FA554E" w:rsidRDefault="005E3069">
      <w:pPr>
        <w:widowControl/>
        <w:shd w:val="clear" w:color="auto" w:fill="FFFFFF"/>
        <w:spacing w:after="24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 xml:space="preserve">                           2019年12月31日</w:t>
      </w:r>
    </w:p>
    <w:sectPr w:rsidR="00FA554E" w:rsidSect="00FA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58" w:rsidRDefault="00B45658" w:rsidP="00BA378D">
      <w:r>
        <w:separator/>
      </w:r>
    </w:p>
  </w:endnote>
  <w:endnote w:type="continuationSeparator" w:id="0">
    <w:p w:rsidR="00B45658" w:rsidRDefault="00B45658" w:rsidP="00BA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58" w:rsidRDefault="00B45658" w:rsidP="00BA378D">
      <w:r>
        <w:separator/>
      </w:r>
    </w:p>
  </w:footnote>
  <w:footnote w:type="continuationSeparator" w:id="0">
    <w:p w:rsidR="00B45658" w:rsidRDefault="00B45658" w:rsidP="00BA3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C08"/>
    <w:multiLevelType w:val="singleLevel"/>
    <w:tmpl w:val="1AD47C0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14A"/>
    <w:rsid w:val="000173A7"/>
    <w:rsid w:val="0015001A"/>
    <w:rsid w:val="001C0FB0"/>
    <w:rsid w:val="002152EB"/>
    <w:rsid w:val="002F5E19"/>
    <w:rsid w:val="00313A93"/>
    <w:rsid w:val="0042114A"/>
    <w:rsid w:val="004A04AF"/>
    <w:rsid w:val="00586E6A"/>
    <w:rsid w:val="005A7A12"/>
    <w:rsid w:val="005E3069"/>
    <w:rsid w:val="008367F8"/>
    <w:rsid w:val="00851933"/>
    <w:rsid w:val="0088027F"/>
    <w:rsid w:val="008F471F"/>
    <w:rsid w:val="00905597"/>
    <w:rsid w:val="009057E0"/>
    <w:rsid w:val="00A952D6"/>
    <w:rsid w:val="00B14EF4"/>
    <w:rsid w:val="00B40022"/>
    <w:rsid w:val="00B45658"/>
    <w:rsid w:val="00BA378D"/>
    <w:rsid w:val="00C31008"/>
    <w:rsid w:val="00E54B61"/>
    <w:rsid w:val="00E75467"/>
    <w:rsid w:val="00FA554E"/>
    <w:rsid w:val="00FD1A14"/>
    <w:rsid w:val="02F651F7"/>
    <w:rsid w:val="0D7E6069"/>
    <w:rsid w:val="0E4A68B0"/>
    <w:rsid w:val="109E2426"/>
    <w:rsid w:val="11571E25"/>
    <w:rsid w:val="12B7521C"/>
    <w:rsid w:val="15E34DE5"/>
    <w:rsid w:val="165677B8"/>
    <w:rsid w:val="28B85539"/>
    <w:rsid w:val="28E10130"/>
    <w:rsid w:val="38A134FA"/>
    <w:rsid w:val="3C324E89"/>
    <w:rsid w:val="417B4E2C"/>
    <w:rsid w:val="47511797"/>
    <w:rsid w:val="48456222"/>
    <w:rsid w:val="59530EF0"/>
    <w:rsid w:val="5C4E7FC7"/>
    <w:rsid w:val="5EA316DC"/>
    <w:rsid w:val="5F123CFD"/>
    <w:rsid w:val="696511E4"/>
    <w:rsid w:val="6E13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FA55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qFormat/>
    <w:rsid w:val="00FA554E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A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A378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A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A378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2019-12-30T07:57:00Z</cp:lastPrinted>
  <dcterms:created xsi:type="dcterms:W3CDTF">2020-03-11T09:20:00Z</dcterms:created>
  <dcterms:modified xsi:type="dcterms:W3CDTF">2020-03-11T09:20:00Z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