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10"/>
          <w:szCs w:val="1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汾河街道办事处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2023年政府信息公开年报</w:t>
      </w:r>
    </w:p>
    <w:p>
      <w:pPr>
        <w:jc w:val="both"/>
        <w:rPr>
          <w:rFonts w:hint="eastAsia"/>
          <w:b/>
          <w:bCs/>
          <w:sz w:val="10"/>
          <w:szCs w:val="1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汾河街道办事处在区委、区政府的正确领导下，在相关区直单位的帮助指导下，认真贯彻落实《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instrText xml:space="preserve"> HYPERLINK "https://www.so.com/link?m=b0P5bb7ZuLZ86eqz6oDcyorqaVSKjtkEMI/5/tCJJwVy8SicWCh47khfhnFH5FzWhSy1OGy5B1Zpm7xu81CDLYHFiwrw23tW/ftfj4SBbamyh/hXJTqz1lXVU8k1t1ndp0KqWLappK5Hk0WXcB3OV0+KPQjMyTL1/H5IPdubzhFT1EW2wDle2N8OSWnjsuuJ1JVpRKBsmy/AL+8uc7Wyv3Q==" \t "https://www.so.com/_blank" </w:instrTex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中华人民共和国政府信息公开条例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》和上级工作部署，扎实做好政务信息公开工作。结合本街道实际开展政府信息公开工作，现将2023年报送工作年度报告归纳如下：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汾河街道办事处对政府信息公开工作高度重视，该项工作由人大工委主任李蓓蓓分管，行政办公室具体负责，各站所、各村、各社区和企业负责人配合行政办公室完成当年度各项报送工作。在各部门的通力配合下，顺利完成2023年政府信息公开报送，较好地完成政府信息公开内容，保障人民群众的知情权、参与权、监督权和表达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结合办事处权责清单和公共服务事项清单，通过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区政府门户网站、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、村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（社）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政务公开栏、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电子屏、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</w:t>
      </w:r>
      <w:r>
        <w:rPr>
          <w:rFonts w:hint="eastAsia" w:ascii="仿宋_GB2312" w:hAnsi="仿宋_GB2312" w:eastAsia="仿宋_GB2312" w:cs="仿宋_GB2312"/>
          <w:sz w:val="32"/>
          <w:szCs w:val="32"/>
        </w:rPr>
        <w:t>、会议通报等方式将涉及政策解读、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耕地保护、安全环保、教育培训、社会保险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居民关心的社会热点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信息主动向社会公开。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全年街道受理回复市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12345政务服务便民热线417件，街道、村（社）受理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解决便民事项2318件，居民满意率98.5%。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报送政务信息60篇，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226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：通过公开栏、电子屏、微信群等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其他方式公开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（居）</w:t>
      </w:r>
      <w:r>
        <w:rPr>
          <w:rFonts w:hint="eastAsia" w:ascii="仿宋_GB2312" w:hAnsi="仿宋_GB2312" w:eastAsia="仿宋_GB2312" w:cs="仿宋_GB2312"/>
          <w:sz w:val="32"/>
          <w:szCs w:val="32"/>
        </w:rPr>
        <w:t>务公开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，财务信息公开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240" w:lineRule="auto"/>
        <w:textAlignment w:val="auto"/>
        <w:rPr>
          <w:rFonts w:ascii="宋体" w:cs="宋体"/>
          <w:color w:val="333333"/>
          <w:kern w:val="0"/>
          <w:sz w:val="20"/>
          <w:szCs w:val="20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firstLine="640" w:firstLineChars="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6"/>
        <w:gridCol w:w="688"/>
        <w:gridCol w:w="688"/>
        <w:gridCol w:w="688"/>
        <w:gridCol w:w="688"/>
        <w:gridCol w:w="688"/>
        <w:gridCol w:w="688"/>
        <w:gridCol w:w="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2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6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1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 xml:space="preserve">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240" w:lineRule="auto"/>
        <w:textAlignment w:val="auto"/>
        <w:rPr>
          <w:rFonts w:ascii="宋体" w:cs="宋体"/>
          <w:color w:val="333333"/>
          <w:kern w:val="0"/>
          <w:sz w:val="20"/>
          <w:szCs w:val="20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480"/>
        <w:textAlignment w:val="auto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村、社区一级主动公开意识有待加强，对于居民反映事项，存在等待上级指令的情况；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街道未设置专人专岗，对舆情监测反应速度上有待加强。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2024年办事处将按照市、区政府工作任务清单要求，继续加大推进政府信息公开力度，将从以下方面进行整改：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加大学习、培训工作力度，规范相关工作人员的专业性和标准化服务，优化服务环境和服务体验；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建立分级负责制度，确保政务舆情回应处置得当。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其他需要报告的事项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汾河街道办事处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2024年1月22日</w:t>
      </w:r>
    </w:p>
    <w:sectPr>
      <w:footerReference r:id="rId3" w:type="default"/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015A7"/>
    <w:multiLevelType w:val="singleLevel"/>
    <w:tmpl w:val="D7C015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A2F19F"/>
    <w:multiLevelType w:val="singleLevel"/>
    <w:tmpl w:val="58A2F19F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8A30095"/>
    <w:multiLevelType w:val="singleLevel"/>
    <w:tmpl w:val="58A3009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45164AE"/>
    <w:multiLevelType w:val="singleLevel"/>
    <w:tmpl w:val="745164A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ODg3ODcwYmRhMjNkMWY1NmY2ZWFiY2E1ZmVmMzAifQ=="/>
    <w:docVar w:name="KSO_WPS_MARK_KEY" w:val="eb72ee33-33a5-4d5b-a644-00783751cf5c"/>
  </w:docVars>
  <w:rsids>
    <w:rsidRoot w:val="00000000"/>
    <w:rsid w:val="00982774"/>
    <w:rsid w:val="010B68D9"/>
    <w:rsid w:val="015D2F85"/>
    <w:rsid w:val="03E53D89"/>
    <w:rsid w:val="05D43323"/>
    <w:rsid w:val="09C74888"/>
    <w:rsid w:val="0D5D1882"/>
    <w:rsid w:val="0EC24169"/>
    <w:rsid w:val="105D3007"/>
    <w:rsid w:val="11646510"/>
    <w:rsid w:val="13613AF3"/>
    <w:rsid w:val="136E60E8"/>
    <w:rsid w:val="15CD355F"/>
    <w:rsid w:val="16CA1513"/>
    <w:rsid w:val="17CD0467"/>
    <w:rsid w:val="194A1992"/>
    <w:rsid w:val="1D3B1EB0"/>
    <w:rsid w:val="1F8E612F"/>
    <w:rsid w:val="258568F2"/>
    <w:rsid w:val="26CC5EBA"/>
    <w:rsid w:val="273327F1"/>
    <w:rsid w:val="28F52421"/>
    <w:rsid w:val="2C3D2EAA"/>
    <w:rsid w:val="2C5314F1"/>
    <w:rsid w:val="2E375CAA"/>
    <w:rsid w:val="2F201175"/>
    <w:rsid w:val="30D8347C"/>
    <w:rsid w:val="31147679"/>
    <w:rsid w:val="33DA774A"/>
    <w:rsid w:val="34E90AFB"/>
    <w:rsid w:val="35E002D2"/>
    <w:rsid w:val="37910946"/>
    <w:rsid w:val="37BD353C"/>
    <w:rsid w:val="38737EA8"/>
    <w:rsid w:val="38D67756"/>
    <w:rsid w:val="38DE3E49"/>
    <w:rsid w:val="3964511F"/>
    <w:rsid w:val="39E37D69"/>
    <w:rsid w:val="3B990A02"/>
    <w:rsid w:val="415622CB"/>
    <w:rsid w:val="42175764"/>
    <w:rsid w:val="43E55CD4"/>
    <w:rsid w:val="4AB81D66"/>
    <w:rsid w:val="4B4C6B3C"/>
    <w:rsid w:val="4BD113F6"/>
    <w:rsid w:val="4F2F500C"/>
    <w:rsid w:val="4FB66987"/>
    <w:rsid w:val="50EA1F34"/>
    <w:rsid w:val="52AF0D10"/>
    <w:rsid w:val="53680BA4"/>
    <w:rsid w:val="540C589D"/>
    <w:rsid w:val="55D57F52"/>
    <w:rsid w:val="56AC3BBA"/>
    <w:rsid w:val="580728BD"/>
    <w:rsid w:val="5819165F"/>
    <w:rsid w:val="58210CF6"/>
    <w:rsid w:val="59C81609"/>
    <w:rsid w:val="5B495092"/>
    <w:rsid w:val="5BBA347E"/>
    <w:rsid w:val="5CBC78D3"/>
    <w:rsid w:val="5CCF17FF"/>
    <w:rsid w:val="5E0E37F9"/>
    <w:rsid w:val="5E3608D4"/>
    <w:rsid w:val="5E79649E"/>
    <w:rsid w:val="5F1C70A7"/>
    <w:rsid w:val="607A2888"/>
    <w:rsid w:val="609C32BA"/>
    <w:rsid w:val="60BF061A"/>
    <w:rsid w:val="618370B6"/>
    <w:rsid w:val="62617B3E"/>
    <w:rsid w:val="626E44C4"/>
    <w:rsid w:val="6550176C"/>
    <w:rsid w:val="68E27A92"/>
    <w:rsid w:val="69DB7AAC"/>
    <w:rsid w:val="6AFB72EE"/>
    <w:rsid w:val="6D9E27B3"/>
    <w:rsid w:val="73977F48"/>
    <w:rsid w:val="75095C03"/>
    <w:rsid w:val="754E0A14"/>
    <w:rsid w:val="78667EB0"/>
    <w:rsid w:val="7A0647B4"/>
    <w:rsid w:val="7E870492"/>
    <w:rsid w:val="7F0215EE"/>
    <w:rsid w:val="7F2B66B4"/>
    <w:rsid w:val="7F5C2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1540</Words>
  <Characters>1608</Characters>
  <Lines>0</Lines>
  <Paragraphs>0</Paragraphs>
  <TotalTime>27</TotalTime>
  <ScaleCrop>false</ScaleCrop>
  <LinksUpToDate>false</LinksUpToDate>
  <CharactersWithSpaces>1867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panyongqi</dc:creator>
  <cp:lastModifiedBy>尧都区汾河街道办事处</cp:lastModifiedBy>
  <dcterms:modified xsi:type="dcterms:W3CDTF">2024-01-22T08:32:02Z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B5270A973747462099A8D906618314E0</vt:lpwstr>
  </property>
</Properties>
</file>