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6D" w:rsidRDefault="004E0706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color w:val="333333"/>
          <w:kern w:val="0"/>
          <w:sz w:val="44"/>
          <w:szCs w:val="44"/>
        </w:rPr>
        <w:t>乔李镇人民政府2022年政府</w:t>
      </w:r>
    </w:p>
    <w:p w:rsidR="00BD6F6D" w:rsidRDefault="004E0706">
      <w:pPr>
        <w:widowControl/>
        <w:shd w:val="clear" w:color="auto" w:fill="FFFFFF"/>
        <w:jc w:val="center"/>
        <w:rPr>
          <w:rFonts w:ascii="华文中宋" w:eastAsia="华文中宋" w:hAnsi="华文中宋" w:cs="华文中宋"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333333"/>
          <w:kern w:val="0"/>
          <w:sz w:val="44"/>
          <w:szCs w:val="44"/>
        </w:rPr>
        <w:t>信息公开工作年度报告</w:t>
      </w:r>
    </w:p>
    <w:p w:rsidR="00BD6F6D" w:rsidRDefault="00BD6F6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D6F6D" w:rsidRDefault="004E0706">
      <w:pPr>
        <w:widowControl/>
        <w:shd w:val="clear" w:color="auto" w:fill="FFFFFF"/>
        <w:ind w:firstLineChars="200" w:firstLine="64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2022年我镇在区委区政府的正确领导下，全面贯彻落实上级有关规定，根据《山西省2022年政务公开工作要点》和《临汾市2022年政务公开工作要点》和相关规定要求，我镇将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工作纳入重要工作事项，切实将“公正、公平、便民”的总体原则及“及时、准确”的总体要求贯穿工作始终，现将此项工作报告如下：</w:t>
      </w:r>
    </w:p>
    <w:p w:rsidR="00BD6F6D" w:rsidRDefault="004E0706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一、总体情况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一年来，在镇党委、政府的正确领导下，我镇高度重视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工作，将此项工作纳入重要工作事项，扎实做好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一是根据相关部门要求，将需要公开的信息及时上报，提高了信息公开的效率，便于群众准确、及时查阅相关信息。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二是健全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机制，组织机关干部和各职能站所、办负责人集中学习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工作相关文件，提高大家对推行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工作重要性的认识。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三是对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工作领导小组人员进行专门培训，认真学习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《尧都区政府信息公开制度》等文件精神，确保信息公开流程规范、内容完善。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四是进一步加强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平台建设，以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宣传栏、微信工作群等为载体，现代方法与传统方法相结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合，加大宣传力度，营造良好氛围，确保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工作依法有序开展。辖区内9个行政村开设了党务村务公开专栏，将村级村务的内容包括政府政策法规、机构职能、村务公开信息、农业信息、科普常识等及时更新。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" w:eastAsia="仿宋" w:hAnsi="仿宋" w:cs="仿宋" w:hint="eastAsia"/>
          <w:sz w:val="32"/>
          <w:szCs w:val="32"/>
        </w:rPr>
        <w:t>2022年1月1日至2023年1月1日，通过区政府门户网站、镇、村政务公开栏、微信平台、会议通报、公开等方式将涉及民生、重点项目、政策解读、社会热点等方面的信息主动向社会公开。2022年我镇主动公开政府信息数74条，其中，综合政务40条;人事工作信息5条;财政信息10条;教育2条;重要工作会议3条;民政信息5条;农业7条，其它2条。</w:t>
      </w:r>
    </w:p>
    <w:p w:rsidR="00BD6F6D" w:rsidRDefault="004E0706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二、主动公开政府信息情况</w:t>
      </w:r>
    </w:p>
    <w:p w:rsidR="00BD6F6D" w:rsidRDefault="00BD6F6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BD6F6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5233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52330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D6F6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D6F6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D6F6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D6F6D" w:rsidRDefault="00BD6F6D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BD6F6D" w:rsidRDefault="004E0706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三、收到和处理政府信息公开申请情况</w:t>
      </w:r>
    </w:p>
    <w:p w:rsidR="00BD6F6D" w:rsidRDefault="00BD6F6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BD6F6D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D6F6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D6F6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6F6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D6F6D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D6F6D" w:rsidRDefault="004E0706">
      <w:pPr>
        <w:widowControl/>
        <w:shd w:val="clear" w:color="auto" w:fill="FFFFFF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BD6F6D" w:rsidRDefault="00BD6F6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D6F6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D6F6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尚未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D6F6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F6D" w:rsidRDefault="00BD6F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D6F6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F6D" w:rsidRDefault="004E07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D6F6D" w:rsidRDefault="00BD6F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6F6D" w:rsidRDefault="00BD6F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D6F6D" w:rsidRDefault="004E0706">
      <w:pPr>
        <w:widowControl/>
        <w:autoSpaceDE w:val="0"/>
        <w:spacing w:line="60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宋体" w:eastAsia="仿宋_GB2312" w:hAnsi="宋体" w:hint="eastAsia"/>
          <w:sz w:val="28"/>
          <w:szCs w:val="28"/>
        </w:rPr>
        <w:t>  </w:t>
      </w:r>
      <w:r>
        <w:rPr>
          <w:rFonts w:ascii="楷体_GB2312" w:eastAsia="楷体_GB2312" w:hAnsi="楷体_GB2312" w:cs="楷体_GB2312" w:hint="eastAsia"/>
          <w:sz w:val="32"/>
          <w:szCs w:val="32"/>
        </w:rPr>
        <w:t>（一）存在的主要问题</w:t>
      </w:r>
    </w:p>
    <w:p w:rsidR="00BD6F6D" w:rsidRDefault="004E0706">
      <w:pPr>
        <w:widowControl/>
        <w:autoSpaceDE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2022年我镇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工作取得了一定成绩，但同时也存在部分问题。主要有以下几个方面：</w:t>
      </w:r>
    </w:p>
    <w:p w:rsidR="00BD6F6D" w:rsidRDefault="004E0706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 xml:space="preserve">人员对相关业务不够熟练。 </w:t>
      </w:r>
    </w:p>
    <w:p w:rsidR="00BD6F6D" w:rsidRDefault="004E0706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相关文件精神领会不够深入。</w:t>
      </w:r>
    </w:p>
    <w:p w:rsidR="00BD6F6D" w:rsidRDefault="004E0706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个别信息公开不及时问题。</w:t>
      </w:r>
    </w:p>
    <w:p w:rsidR="00BD6F6D" w:rsidRDefault="004E0706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（二）改进措施</w:t>
      </w:r>
    </w:p>
    <w:p w:rsidR="00BD6F6D" w:rsidRDefault="004E0706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1.明确责任，强化学习，</w:t>
      </w:r>
      <w:r>
        <w:rPr>
          <w:rFonts w:ascii="楷体" w:eastAsia="楷体" w:hAnsi="楷体" w:cs="楷体" w:hint="eastAsia"/>
          <w:sz w:val="32"/>
          <w:szCs w:val="32"/>
        </w:rPr>
        <w:t>提高政府信息公开水平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通过对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hint="eastAsia"/>
          <w:sz w:val="32"/>
          <w:szCs w:val="32"/>
        </w:rPr>
        <w:t>工作的考核监督，将公开工作责任到人。加强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工作制度、办法的</w:t>
      </w:r>
      <w:r>
        <w:rPr>
          <w:rFonts w:ascii="仿宋_GB2312" w:eastAsia="仿宋_GB2312" w:hAnsi="宋体" w:hint="eastAsia"/>
          <w:sz w:val="32"/>
          <w:szCs w:val="32"/>
        </w:rPr>
        <w:t>教育培训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，促进广大干部进一步领会和贯彻落实信息公开要求，不断</w:t>
      </w:r>
      <w:r>
        <w:rPr>
          <w:rFonts w:ascii="仿宋_GB2312" w:eastAsia="仿宋_GB2312" w:hAnsi="宋体" w:hint="eastAsia"/>
          <w:sz w:val="32"/>
          <w:szCs w:val="32"/>
        </w:rPr>
        <w:t>增强公开意识，提高公开能力，从而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提高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工作的质量和水平。</w:t>
      </w:r>
    </w:p>
    <w:p w:rsidR="00BD6F6D" w:rsidRDefault="004E0706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2.抓准重点，更新及时，提高政府信息公开效能。</w:t>
      </w:r>
      <w:r>
        <w:rPr>
          <w:rFonts w:ascii="仿宋_GB2312" w:eastAsia="仿宋_GB2312" w:hAnsi="宋体" w:hint="eastAsia"/>
          <w:sz w:val="32"/>
          <w:szCs w:val="32"/>
        </w:rPr>
        <w:t>通过对全镇政务信息认真梳理，加强基层调研，对于社会公众关注的经济发展热点、重点信息及时更新，切实保证信息公开的完整性、准确性和时效性。</w:t>
      </w:r>
    </w:p>
    <w:p w:rsidR="00BD6F6D" w:rsidRDefault="004E0706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3.加强宣传,多样公开，增强群众关注力度。</w:t>
      </w:r>
      <w:r>
        <w:rPr>
          <w:rFonts w:ascii="仿宋_GB2312" w:eastAsia="仿宋_GB2312" w:hAnsi="宋体" w:hint="eastAsia"/>
          <w:sz w:val="32"/>
          <w:szCs w:val="32"/>
        </w:rPr>
        <w:t>积极通过公告栏、电子信息屏、发放传单等其他便于公众知晓的方式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公开各种政府信息，为公众查询提供便利，</w:t>
      </w:r>
    </w:p>
    <w:p w:rsidR="00BD6F6D" w:rsidRDefault="004E0706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4.强化监督，落实保密，确保依法依规公开。</w:t>
      </w:r>
      <w:r>
        <w:rPr>
          <w:rFonts w:ascii="仿宋_GB2312" w:eastAsia="仿宋_GB2312" w:hAnsi="宋体" w:hint="eastAsia"/>
          <w:sz w:val="32"/>
          <w:szCs w:val="32"/>
        </w:rPr>
        <w:t>深入贯彻落实国家有关保密法律法规及区政府有关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hint="eastAsia"/>
          <w:sz w:val="32"/>
          <w:szCs w:val="32"/>
        </w:rPr>
        <w:t>保密审查文件要求，强化对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hint="eastAsia"/>
          <w:sz w:val="32"/>
          <w:szCs w:val="32"/>
        </w:rPr>
        <w:t>保密审查工作的监督检查，坚决杜绝失泄密事件的发生，在确保国家秘密安全的情况下，有力推进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_GB2312" w:eastAsia="仿宋_GB2312" w:hAnsi="宋体" w:hint="eastAsia"/>
          <w:sz w:val="32"/>
          <w:szCs w:val="32"/>
        </w:rPr>
        <w:t>工作。</w:t>
      </w:r>
    </w:p>
    <w:p w:rsidR="00BD6F6D" w:rsidRDefault="004E070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BD6F6D" w:rsidRDefault="004E0706" w:rsidP="004E070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</w:t>
      </w:r>
    </w:p>
    <w:sectPr w:rsidR="00BD6F6D" w:rsidSect="00BD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420E"/>
    <w:multiLevelType w:val="singleLevel"/>
    <w:tmpl w:val="6C8042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Q0NzJjOWQ2ZGRjYjlhOTNiNjJkZGRkNTRjNTk5YmMifQ=="/>
  </w:docVars>
  <w:rsids>
    <w:rsidRoot w:val="006E0D24"/>
    <w:rsid w:val="004E0706"/>
    <w:rsid w:val="0052330A"/>
    <w:rsid w:val="006E0D24"/>
    <w:rsid w:val="00773FE5"/>
    <w:rsid w:val="00A60239"/>
    <w:rsid w:val="00BD6F6D"/>
    <w:rsid w:val="04620439"/>
    <w:rsid w:val="07E15B19"/>
    <w:rsid w:val="0EDC703A"/>
    <w:rsid w:val="16E11692"/>
    <w:rsid w:val="17263548"/>
    <w:rsid w:val="1F666BD8"/>
    <w:rsid w:val="1FD004F5"/>
    <w:rsid w:val="21A86A31"/>
    <w:rsid w:val="26BD6B6A"/>
    <w:rsid w:val="33B95A18"/>
    <w:rsid w:val="38471845"/>
    <w:rsid w:val="3E9E1A93"/>
    <w:rsid w:val="4CEC60BF"/>
    <w:rsid w:val="536C530D"/>
    <w:rsid w:val="56206DD9"/>
    <w:rsid w:val="5D9A56C3"/>
    <w:rsid w:val="5F3D27AA"/>
    <w:rsid w:val="5FC15189"/>
    <w:rsid w:val="60321C50"/>
    <w:rsid w:val="68B27D65"/>
    <w:rsid w:val="6B146AB5"/>
    <w:rsid w:val="6B9E2823"/>
    <w:rsid w:val="6C580C23"/>
    <w:rsid w:val="704F0DF9"/>
    <w:rsid w:val="71535E5D"/>
    <w:rsid w:val="7280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D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BD6F6D"/>
  </w:style>
  <w:style w:type="paragraph" w:styleId="a6">
    <w:name w:val="List Paragraph"/>
    <w:basedOn w:val="a"/>
    <w:uiPriority w:val="34"/>
    <w:qFormat/>
    <w:rsid w:val="00BD6F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2023-01-29T09:15:00Z</dcterms:created>
  <dcterms:modified xsi:type="dcterms:W3CDTF">2023-01-29T09:15:00Z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942D46BFBCCD4E2EBAC580ABFF770CED</vt:lpwstr>
  </property>
</Properties>
</file>