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5F74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乔李镇人民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</w:t>
      </w:r>
    </w:p>
    <w:p w14:paraId="429C10A0"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2024年政府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信息公开年报</w:t>
      </w:r>
    </w:p>
    <w:p w14:paraId="5F81ACDD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290A77F5"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区政府的正确领导下，全面贯彻落实上级有关规定，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工作纳入重要工作事项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将“公正、公平、便民”的总体原则及“及时、准确”的总体要求贯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，现将此项工作报告如下：</w:t>
      </w:r>
    </w:p>
    <w:p w14:paraId="68579EC2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729D6292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一年来，在镇党委、政府的正确领导下，我镇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将此项工作纳入重要工作事项，扎实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2EC6E1D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根据相关部门要求，将需要公开的信息及时上报，提高了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的效率，便于群众准确、及时查阅相关信息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CA0D5D3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组织机关干部和各职能站所、办负责人集中学习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工作相关文件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，提高大家对推行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工作重要性的认识。</w:t>
      </w:r>
    </w:p>
    <w:p w14:paraId="647F6FA6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工作领导小组人员进行专门培训，认真学习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《尧都区政府信息公开制度》等文件精神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，确保信息公开流程规范、内容完善。</w:t>
      </w:r>
    </w:p>
    <w:p w14:paraId="1E8EC463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进一步加强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平台建设，以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、微信工作群等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为载体，现代方法与传统方法相结合，加大宣传力度，营造良好氛围，确保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工作依法有序开展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行政村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党务村务公开专栏，将村级村务的内容包括政府政策法规、机构职能、村务公开信息、农业信息、科普常识等及时更新。</w:t>
      </w:r>
    </w:p>
    <w:p w14:paraId="5B169A88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年1月1日至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日，通过区政府门户网站、镇、村政务公开栏、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微信平台</w:t>
      </w:r>
      <w:r>
        <w:rPr>
          <w:rFonts w:hint="eastAsia" w:ascii="仿宋" w:hAnsi="仿宋" w:eastAsia="仿宋" w:cs="仿宋"/>
          <w:sz w:val="32"/>
          <w:szCs w:val="32"/>
        </w:rPr>
        <w:t>、会议通报、公开等方式将涉及民生、重点项目、政策解读、社会热点等方面的信息主动向社会公开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。2024</w:t>
      </w:r>
      <w:r>
        <w:rPr>
          <w:rFonts w:hint="eastAsia" w:ascii="仿宋" w:hAnsi="仿宋" w:eastAsia="仿宋" w:cs="仿宋"/>
          <w:sz w:val="32"/>
          <w:szCs w:val="32"/>
        </w:rPr>
        <w:t>年我镇主动公开政府信息数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</w:rPr>
        <w:t>条，其中，综合政务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条;人事工作信息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条;财政信息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条;教育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条;重要工作会议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条;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民政信息22</w:t>
      </w:r>
      <w:r>
        <w:rPr>
          <w:rFonts w:hint="eastAsia" w:ascii="仿宋" w:hAnsi="仿宋" w:eastAsia="仿宋" w:cs="仿宋"/>
          <w:sz w:val="32"/>
          <w:szCs w:val="32"/>
        </w:rPr>
        <w:t>条;农业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条，其它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 w14:paraId="52C621F1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 w14:paraId="6B9DA16E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44C5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34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C29B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32F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3C0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1E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EA4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7C965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1DE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C9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FE4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D24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B28E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E73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08D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8D3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850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D28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E5E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C13A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88B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9E8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A6C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8B0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2C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3B7A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9BC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  <w:bookmarkStart w:id="0" w:name="_GoBack"/>
            <w:bookmarkEnd w:id="0"/>
          </w:p>
        </w:tc>
      </w:tr>
      <w:tr w14:paraId="786CE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DBC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C3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6892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2EF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22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A8F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92B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F6D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12A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430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BB4E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E58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584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4198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FE4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98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5D04585"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 w14:paraId="6D73BC2C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 w14:paraId="3BF6A138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F94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EA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64A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2FEB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855B3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A2D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6C5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ED4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0A584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EFA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08D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B99F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6B1A21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F08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4A35C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583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E76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3A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1303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B46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DCA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EB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53B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38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A84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76C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348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24E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D1A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DBA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E8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B4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916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2DD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5B3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EE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44A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F1E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D62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8A8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50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F9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95E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93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6C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9A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1C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DDB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0278F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E24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83C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8D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42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44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B43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850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1A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058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A29EC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902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95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119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E44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5C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64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54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592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15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C3A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B3A3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17C9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3DB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1B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70BC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E409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C1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3C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852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4A2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A49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C1C89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50A4F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4774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17C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A74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3FD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17C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C6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1E5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0A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00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E8728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7B4CF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468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8F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FAE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19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E8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87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54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907D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9AC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091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7160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0E7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CF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EC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942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17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1E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DA78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64EB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B582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1296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7573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8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1DD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3E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0CB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C8C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F73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9C7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BEB22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C34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81F2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10BC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3BC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4C6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C3D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B1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E17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90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88D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D68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2DE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81CB1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7EC4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BB1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28FC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18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8E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B69A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EF5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A1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1D09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9CD9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17A26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39E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1A6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EA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8D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65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2004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7C0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326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B68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271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CCD8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329F1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9E2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3B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F1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64F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A8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081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C8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05CF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057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E3058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6485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86E1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03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E43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78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4AF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617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0AB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894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B6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ABF37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5C1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091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5FA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65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51F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ED1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6C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2A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EF19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159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C6F22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58637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362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85EE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A0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CF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AE7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CB2A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1CC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C0FE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4AF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C951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E289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986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AC5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DEFB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AC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2A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B2E2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7D3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A238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B13F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91F7E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DA38E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0D2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B46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044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A1DA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71C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A3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A2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029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5EF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B212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DAEF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82FB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F4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B88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8FB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7E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C2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326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9AD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BB8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69A4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25A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A07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8A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C5B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0A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B16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BD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34F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2C4F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0C5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38BF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CFC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FACF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93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4B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624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6E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10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6B1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12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E1C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0082E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6C80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302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AFB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C9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28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4E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972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799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4F7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445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023E4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85F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C22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F7F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F1E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01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25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510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17A8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40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873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ACD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81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6A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785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C00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07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9A3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FF3DA69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 w14:paraId="7831E0FA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 w14:paraId="152F1245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 w14:paraId="039898E9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CAA7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C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0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FD0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C0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9A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63E98D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5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1C59E0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B8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6A883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A9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98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DD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A648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990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286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98F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D1A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88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3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67691D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E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126CC3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91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558CC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2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5040D5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75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A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7B69D7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DD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4F79BB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9C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65FA41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3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053AB4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AA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3AA6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2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1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B6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49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A3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8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B7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6B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3A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6C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59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1A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88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9E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99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EA4ED48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48F480F7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 w14:paraId="07D7C1D7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 w14:paraId="27C07140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工作取得了一定成绩，但同时也存在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问题。主要有以下几个方面：</w:t>
      </w:r>
    </w:p>
    <w:p w14:paraId="7F24F46E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人员对相关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业务不够熟练。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7B6EC33A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相关文件精神领会不够深入。</w:t>
      </w:r>
    </w:p>
    <w:p w14:paraId="1383257D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</w:t>
      </w:r>
      <w:r>
        <w:rPr>
          <w:rFonts w:hint="eastAsia" w:ascii="仿宋" w:hAnsi="仿宋" w:eastAsia="仿宋" w:cs="仿宋"/>
          <w:sz w:val="32"/>
          <w:szCs w:val="32"/>
        </w:rPr>
        <w:t>信息公开不及时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0A0FB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 w14:paraId="79897E1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明确责任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强化学习，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提高</w:t>
      </w:r>
      <w:r>
        <w:rPr>
          <w:rFonts w:hint="eastAsia" w:ascii="楷体" w:hAnsi="楷体" w:eastAsia="楷体" w:cs="楷体"/>
          <w:sz w:val="32"/>
          <w:szCs w:val="32"/>
        </w:rPr>
        <w:t>政府信息公开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水平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通过对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工作的考核监督，将公开工作责任到人。加强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工作制度、办法的</w:t>
      </w:r>
      <w:r>
        <w:rPr>
          <w:rFonts w:hint="eastAsia" w:ascii="仿宋_GB2312" w:hAnsi="宋体" w:eastAsia="仿宋_GB2312"/>
          <w:sz w:val="32"/>
          <w:szCs w:val="32"/>
        </w:rPr>
        <w:t>教育培训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，促进广大干部进一步领会和贯彻落实信息公开要求，不断</w:t>
      </w:r>
      <w:r>
        <w:rPr>
          <w:rFonts w:hint="eastAsia" w:ascii="仿宋_GB2312" w:hAnsi="宋体" w:eastAsia="仿宋_GB2312"/>
          <w:sz w:val="32"/>
          <w:szCs w:val="32"/>
        </w:rPr>
        <w:t>增强公开意识，提高公开能力，从而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提高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工作的质量和水平。</w:t>
      </w:r>
    </w:p>
    <w:p w14:paraId="5573BCD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.抓准重点，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更新及时</w:t>
      </w:r>
      <w:r>
        <w:rPr>
          <w:rFonts w:hint="eastAsia" w:ascii="楷体_GB2312" w:hAnsi="楷体_GB2312" w:eastAsia="楷体_GB2312" w:cs="楷体_GB2312"/>
          <w:sz w:val="32"/>
          <w:szCs w:val="32"/>
        </w:rPr>
        <w:t>，提高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信息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公开效能。</w:t>
      </w:r>
      <w:r>
        <w:rPr>
          <w:rFonts w:hint="eastAsia" w:ascii="仿宋_GB2312" w:hAnsi="宋体" w:eastAsia="仿宋_GB2312"/>
          <w:sz w:val="32"/>
          <w:szCs w:val="32"/>
        </w:rPr>
        <w:t>通过对全镇政务信息认真梳理，加强基层调研，对于社会公众关注的经济发展热点、重点信息及时更新，切实保证信息公开的完整性、准确性和时效性。</w:t>
      </w:r>
    </w:p>
    <w:p w14:paraId="754A680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.加强宣传</w:t>
      </w:r>
      <w:r>
        <w:rPr>
          <w:rFonts w:hint="eastAsia" w:ascii="楷体_GB2312" w:hAnsi="楷体_GB2312" w:eastAsia="楷体_GB2312" w:cs="楷体_GB2312"/>
          <w:sz w:val="32"/>
          <w:szCs w:val="32"/>
        </w:rPr>
        <w:t>,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多样公开，增强</w:t>
      </w:r>
      <w:r>
        <w:rPr>
          <w:rFonts w:hint="eastAsia" w:ascii="楷体_GB2312" w:hAnsi="楷体_GB2312" w:eastAsia="楷体_GB2312" w:cs="楷体_GB2312"/>
          <w:sz w:val="32"/>
          <w:szCs w:val="32"/>
        </w:rPr>
        <w:t>群众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关注力度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积极通过公告栏、电子信息屏、发放传单等其他便于公众知晓的方式公开各种政府信息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为公众查询提供便利，</w:t>
      </w:r>
    </w:p>
    <w:p w14:paraId="0ECF17AC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强化监督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落实保密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，确保依法依规公开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深入贯彻落实国家有关保密法律法规及区政府有关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保密审查文件要求，强化对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保密审查工作的监督检查，坚决杜绝失泄密事件的发生，在确保国家秘密安全的情况下，有力推进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 w14:paraId="5F0A746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其他需要报告的事项</w:t>
      </w:r>
    </w:p>
    <w:p w14:paraId="25324A1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无</w:t>
      </w:r>
    </w:p>
    <w:p w14:paraId="5B1604D5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</w:p>
    <w:p w14:paraId="61DD8E1D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 w14:paraId="799E107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 w14:paraId="2492E120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乔李</w:t>
      </w:r>
      <w:r>
        <w:rPr>
          <w:rFonts w:hint="eastAsia" w:ascii="仿宋_GB2312" w:hAnsi="宋体" w:eastAsia="仿宋_GB2312"/>
          <w:sz w:val="32"/>
          <w:szCs w:val="32"/>
        </w:rPr>
        <w:t>镇人民政府</w:t>
      </w:r>
    </w:p>
    <w:p w14:paraId="1A56311C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593571B5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0420E"/>
    <w:multiLevelType w:val="singleLevel"/>
    <w:tmpl w:val="6C804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zJjOWQ2ZGRjYjlhOTNiNjJkZGRkNTRjNTk5YmMifQ=="/>
  </w:docVars>
  <w:rsids>
    <w:rsidRoot w:val="006E0D24"/>
    <w:rsid w:val="006E0D24"/>
    <w:rsid w:val="00A60239"/>
    <w:rsid w:val="04620439"/>
    <w:rsid w:val="07E15B19"/>
    <w:rsid w:val="0EDC703A"/>
    <w:rsid w:val="16E11692"/>
    <w:rsid w:val="17263548"/>
    <w:rsid w:val="1F666BD8"/>
    <w:rsid w:val="1FD004F5"/>
    <w:rsid w:val="21A86A31"/>
    <w:rsid w:val="26BD6B6A"/>
    <w:rsid w:val="327004FA"/>
    <w:rsid w:val="33B95A18"/>
    <w:rsid w:val="34F10F88"/>
    <w:rsid w:val="38471845"/>
    <w:rsid w:val="3E9E1A93"/>
    <w:rsid w:val="4CEC60BF"/>
    <w:rsid w:val="536C530D"/>
    <w:rsid w:val="56206DD9"/>
    <w:rsid w:val="5D9A56C3"/>
    <w:rsid w:val="5F3D27AA"/>
    <w:rsid w:val="5FC15189"/>
    <w:rsid w:val="60321C50"/>
    <w:rsid w:val="68B27D65"/>
    <w:rsid w:val="6B146AB5"/>
    <w:rsid w:val="6B9E2823"/>
    <w:rsid w:val="6C580C23"/>
    <w:rsid w:val="704F0DF9"/>
    <w:rsid w:val="71535E5D"/>
    <w:rsid w:val="72802C82"/>
    <w:rsid w:val="739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918</Words>
  <Characters>942</Characters>
  <Lines>16</Lines>
  <Paragraphs>4</Paragraphs>
  <TotalTime>21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2023-01-09T07:30:00Z</dcterms:created>
  <dc:creator>Administrator</dc:creator>
  <cp:lastModifiedBy>Lycedes</cp:lastModifiedBy>
  <cp:lastPrinted>2025-01-13T03:31:53Z</cp:lastPrinted>
  <dcterms:modified xsi:type="dcterms:W3CDTF">2025-01-13T03:32:23Z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D9C01A25653B4899837550981B6F5B16_13</vt:lpwstr>
  </property>
  <property fmtid="{D5CDD505-2E9C-101B-9397-08002B2CF9AE}" pid="4" name="KSOTemplateDocerSaveRecord">
    <vt:lpwstr>eyJoZGlkIjoiY2Q0NzJjOWQ2ZGRjYjlhOTNiNjJkZGRkNTRjNTk5YmMiLCJ1c2VySWQiOiIyNzI5MDQ1MTAifQ==</vt:lpwstr>
  </property>
</Properties>
</file>