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B8909"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3941E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 w14:paraId="2D608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 w14:paraId="1E7C65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42FD17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水塔街政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报告</w:t>
      </w:r>
    </w:p>
    <w:p w14:paraId="2F3E60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2024年，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水塔街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进一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步加强组织领导，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严格按照尧都区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政务公开工作任务清单内容，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及时公开群众关心的热点问题和各类政务信息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现将水塔街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年度政务信息公开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情况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报告如下：</w:t>
      </w:r>
    </w:p>
    <w:p w14:paraId="46DA5744">
      <w:pPr>
        <w:widowControl/>
        <w:shd w:val="clear" w:color="auto" w:fill="FFFFFF"/>
        <w:ind w:firstLine="640" w:firstLineChars="200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一、总体情况</w:t>
      </w:r>
    </w:p>
    <w:p w14:paraId="3EA62DE1">
      <w:pPr>
        <w:widowControl/>
        <w:shd w:val="clear" w:color="auto" w:fill="FFFFFF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（一）提高认识，加强领导。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水塔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街高度重视政务信息公开工作，始终把政务信息公开作为一项重要工作来抓，形成行政负责人主抓、分管领导细抓，办公室具体组织协调的工作机制，严格按照省、市、区政府相关要求，全面推进信息公开工作。</w:t>
      </w:r>
    </w:p>
    <w:p w14:paraId="638763A7">
      <w:pPr>
        <w:widowControl/>
        <w:shd w:val="clear" w:color="auto" w:fill="FFFFFF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（二）明确职责，提高质量。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完善工作领导机制，健全报送制度，办公室人员具体负责政府信息的的公开、上报、日常协调工作，街道、社区上下相互协作、多措并举，确保政务信息公开工作依法、有序进行。</w:t>
      </w:r>
    </w:p>
    <w:p w14:paraId="3FB1D43A">
      <w:pPr>
        <w:widowControl/>
        <w:shd w:val="clear" w:color="auto" w:fill="FFFFFF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（三）强化落实，提高效率</w:t>
      </w:r>
      <w:r>
        <w:rPr>
          <w:rFonts w:hint="eastAsia" w:ascii="宋体" w:hAnsi="宋体" w:cs="宋体"/>
          <w:bCs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全年通过文化长廊、公开栏、微信公众号、电子屏、小喇叭、宣传资料等形式，将关系群众切身利益的民生保障、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社区服务、和党的二十届三中全会精神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等进行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公示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全年制定印发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办事处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红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头文件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份，通过机关公示栏及其他渠道公开政务信息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条，</w:t>
      </w:r>
      <w:r>
        <w:rPr>
          <w:rStyle w:val="4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受理网上信访案件1件，答复解决“12345”政务服务热线派单702件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，做到全面真实、及时准确，确保信息公开规范运行。</w:t>
      </w:r>
    </w:p>
    <w:p w14:paraId="337D3694">
      <w:pPr>
        <w:widowControl/>
        <w:shd w:val="clear" w:color="auto" w:fill="FFFFFF"/>
        <w:ind w:firstLine="639" w:firstLineChars="199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（四)加强审核、保障安全。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严格执行《关于依申请公开政府信息的暂行办法》、《尧都区政务新媒体管理实施细则》等信息公开制度，按照“谁公开、谁审查”、“谁公开、谁负责”的原则，明确审查责任，采取有力措施，严格执行保密审查制度，加强政府信息公开工作的保密审查及已公开信息的自查工作，全年确保了“上网信息不泄密、涉密信息不上网”。</w:t>
      </w:r>
    </w:p>
    <w:p w14:paraId="37581ED2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63BA91C0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二、主动公开政府信息情况</w:t>
      </w:r>
    </w:p>
    <w:p w14:paraId="5879150D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0739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CBE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723F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675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E89D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AE1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C08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0BA47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E28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8E8B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A7EB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F255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874D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A5C32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81A6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D1D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FD1C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11197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EAF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5427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C0B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B0E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43814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5E6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461D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</w:tr>
      <w:tr w14:paraId="6EEC5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D30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87119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AB4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BFE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C229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586D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F389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D86C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9D7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7D1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BE6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65C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2F5B1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A0C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84D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6E1EB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D5C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7212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CD6BA2E"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4B7D9ADC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三、收到和处理政府信息公开申请情况</w:t>
      </w:r>
    </w:p>
    <w:p w14:paraId="0587DF0C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2FE80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B42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5FF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 w14:paraId="20FD31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BB943D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B86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C87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82D9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1416C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024179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9F99D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7345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 w14:paraId="186DC3A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DFB6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 w14:paraId="193FE4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A62E1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D041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A17B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DEFD1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4E9CE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18610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C514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2C9B7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F6B1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7A3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CC51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1E53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6753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54F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BB67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E0F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64E7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3C09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716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9D18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A395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34BB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FBB8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3E665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FE91A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E1BB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CCFC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966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AA602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847D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B3D9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9161B"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785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2F3934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9B80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D67F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A65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9ACC9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DC8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B835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0809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28065"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AA28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565E7E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19E5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9AE3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590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785C3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5C0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1502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923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BE4B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EA27B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560E1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5649C5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399E4E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D1C93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44A9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3946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735D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BAA00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168A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C258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2A44B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A9D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4E8704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F85113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A12AC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9A1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29A8B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A1EF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8174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20688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CF163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6B3A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A9D31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3AAC0E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792912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7B4C9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381F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76FA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06ED2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6198C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CAD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6271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984B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F373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BD9BBB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A0B4FE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9CDB8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842D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7410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509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B9B5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BAC67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9B6D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7F97A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32F8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32DD14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039DB9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224D5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5DA8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8B3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5EAA4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50C34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AFF8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C68E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CB42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F1F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82E416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68B95A6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AEBB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67D72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A31EF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0447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0C0DF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8E92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94B4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DD04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C9C2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9B64A7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E862670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B2AB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812F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1705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4DA7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A21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D5107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07D4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BA7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06D0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769B1B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8D47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1980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781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20A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489CC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2AF0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057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D8256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7BFD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93C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F3884C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1BDCA2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33BCE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0883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59573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A6EC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A56F7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E955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3EC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ADDD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EA5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532A77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B38A26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6E89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8FC56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8668F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9498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48D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0724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4D6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51EA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2FC4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465565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9CE7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43DAA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8478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B6386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FF20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D655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6EF3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DC229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FF092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9F02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28EBA8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71E99E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288F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FBF75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93CA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B6D7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93F96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CEFFF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F1A0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9490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279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F497177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7DE679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39CEB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2D7B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C902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0229A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CABC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5004F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F58E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AB80F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2B8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564F45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87BECA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44239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4F3BE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0F26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1D9D7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DC990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D477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5067A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36A8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F576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03547FB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D7C2B8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D4B11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A1D0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476E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61BE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FB570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17DD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F0ADA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7866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CE7F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C0A063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FF9E4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EFD0D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87A5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53E3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1AA6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777E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93030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1E38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C008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2F17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3FA536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2FD180F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90067"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A285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51B5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33BB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792A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BDFF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2EAA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9426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E676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29638EC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FB2FD8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32E9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3425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9FE3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5AAA2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AB72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F5443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72DD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97DFD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8B84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30A568D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8E3A3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E738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8A23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C92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FE5B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1446A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E442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7F481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725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5A3AA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12E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EA0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63BD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09C55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D412B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1C61AF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CA39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394E1B8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57033E1"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5FACFE14"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</w:pPr>
    </w:p>
    <w:p w14:paraId="48EF76F7"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四、政府信息公开行政复议、行政诉讼情况</w:t>
      </w:r>
    </w:p>
    <w:p w14:paraId="732C6523"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2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7B55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16C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F1D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6C224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EBA8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06AA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6F2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E54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0AE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30C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206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 w14:paraId="5E9FB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1E7CB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0C6828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B32C1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34682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6E3FE"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478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183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E2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C12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BD7D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D90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C865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826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4F5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20913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142A5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01D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74AC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EE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524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73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089B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B96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F857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B5519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218C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7F9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D35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F7E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FB3E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36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A4AB0F2">
      <w:pPr>
        <w:widowControl/>
        <w:ind w:left="958" w:leftChars="304" w:hanging="320" w:hangingChars="1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</w:p>
    <w:p w14:paraId="42A184DA">
      <w:pPr>
        <w:widowControl/>
        <w:ind w:left="958" w:leftChars="304" w:hanging="320" w:hangingChars="1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五、存在的主要问题及改进措施</w:t>
      </w:r>
    </w:p>
    <w:p w14:paraId="557F5CD2">
      <w:pPr>
        <w:widowControl/>
        <w:shd w:val="clear" w:color="auto" w:fill="FFFFFF"/>
        <w:ind w:firstLine="643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（一）存在的主要问题和困难。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总体来说，水塔街政务信息公开工作取得了一定成效，但与公众的需求还存在一定的差距，如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对政务热线的督办回复方面需要更加精准高效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；对主动公开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信息规范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还有待进一步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。针对这些问题，我们将在今后工作中认真加以解决，以满足群众对政务信息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日益增长的需求。</w:t>
      </w:r>
    </w:p>
    <w:p w14:paraId="13F4E228">
      <w:pPr>
        <w:widowControl/>
        <w:shd w:val="clear" w:color="auto" w:fill="FFFFFF"/>
        <w:ind w:firstLine="48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bCs/>
          <w:color w:val="auto"/>
          <w:kern w:val="0"/>
          <w:sz w:val="32"/>
          <w:szCs w:val="32"/>
        </w:rPr>
        <w:t>（二）具体的解决办法和改进措施。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为不断提升水塔街政务信息公开工作水平，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年将重点做好以下几方面工作：一是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继续深入学习习近平新时代中国特色社会主义思想，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提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升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工作人员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理论水平，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提高对政务信息公开工作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重要性的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认识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，加强政务信息公开的社会效果；二是多渠道创新政务公开途径，加大政务信息公开范围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提升政务信息公开效果。三是强化监督管理，有序推进政务公开工作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  <w:lang w:eastAsia="zh-CN"/>
        </w:rPr>
        <w:t>，为“三区三地”建设贡献水塔力量</w:t>
      </w: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。</w:t>
      </w:r>
    </w:p>
    <w:p w14:paraId="57E8673C">
      <w:pPr>
        <w:widowControl/>
        <w:ind w:left="958" w:leftChars="304" w:hanging="320" w:hangingChars="100"/>
        <w:jc w:val="lef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六、其他需要报告的事项</w:t>
      </w:r>
    </w:p>
    <w:p w14:paraId="287F9268"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无</w:t>
      </w:r>
    </w:p>
    <w:p w14:paraId="356DAED9">
      <w:pPr>
        <w:widowControl/>
        <w:shd w:val="clear" w:color="auto" w:fill="FFFFFF"/>
        <w:ind w:firstLine="640" w:firstLineChars="200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 w14:paraId="2FEEA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水塔街办事处</w:t>
      </w:r>
    </w:p>
    <w:p w14:paraId="6F0AD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2025年1月9日</w:t>
      </w:r>
    </w:p>
    <w:p w14:paraId="58C5A2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B218E"/>
    <w:rsid w:val="012670EA"/>
    <w:rsid w:val="01527EDF"/>
    <w:rsid w:val="123A23F6"/>
    <w:rsid w:val="1C50547E"/>
    <w:rsid w:val="22CF0F38"/>
    <w:rsid w:val="32C75788"/>
    <w:rsid w:val="3C721269"/>
    <w:rsid w:val="4DED0341"/>
    <w:rsid w:val="583B218E"/>
    <w:rsid w:val="5A5F4374"/>
    <w:rsid w:val="6DFB310D"/>
    <w:rsid w:val="7645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1744</Words>
  <Characters>1789</Characters>
  <Lines>0</Lines>
  <Paragraphs>0</Paragraphs>
  <TotalTime>44</TotalTime>
  <ScaleCrop>false</ScaleCrop>
  <LinksUpToDate>false</LinksUpToDate>
  <CharactersWithSpaces>1963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2025-01-09T03:15:00Z</dcterms:created>
  <dc:creator>郭亭町</dc:creator>
  <cp:lastModifiedBy>郭亭町</cp:lastModifiedBy>
  <cp:lastPrinted>2025-01-09T08:39:20Z</cp:lastPrinted>
  <dcterms:modified xsi:type="dcterms:W3CDTF">2025-01-09T08:54:30Z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E73179BC5D7D4D55A209CBD25803FDF7_11</vt:lpwstr>
  </property>
  <property fmtid="{D5CDD505-2E9C-101B-9397-08002B2CF9AE}" pid="4" name="KSOTemplateDocerSaveRecord">
    <vt:lpwstr>eyJoZGlkIjoiOTA1YTc0NDkwNTg3NmE5NTk2OGZkNjdhNmViNzRlMzQiLCJ1c2VySWQiOiI1MTE5ODI5ODUifQ==</vt:lpwstr>
  </property>
</Properties>
</file>