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土门镇人民政府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一年来，我镇认真贯彻落实《中华人民共和国政府信息公开条例》以及国务院、省、市、区政府关于做好政府信息公开年度报告相关工作的要求，</w:t>
      </w:r>
      <w:r>
        <w:rPr>
          <w:rFonts w:hint="eastAsia" w:ascii="仿宋" w:hAnsi="仿宋" w:eastAsia="仿宋" w:cs="仿宋"/>
          <w:sz w:val="32"/>
          <w:szCs w:val="32"/>
          <w:lang w:val="en-US" w:eastAsia="zh-CN"/>
        </w:rPr>
        <w:t>结合单位实际积极落实上级各项安排部署，不断提升政务公开实效，政府信息公开工作取得了新的进展。现将土门镇2023年度政府信息公开工作报告如下：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 w:hAnsi="楷体" w:eastAsia="楷体" w:cs="楷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镇认真贯彻执行《中华人民共和国政府信息公开条例》，根据政府信息公开工作要点，围绕全镇中心工作，以构建人民群众满意型政府为目标，积极推进政府信息公开工作。政府信息公开工作在服务经济社会发展、转变政府职能、促进行政权力公开透明运行，保障公民的知情权、表达权、参与权和监督权等方面发挥了积极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（一）切实加强组织领导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我镇</w:t>
      </w:r>
      <w:bookmarkStart w:id="0" w:name="_GoBack"/>
      <w:bookmarkEnd w:id="0"/>
      <w:r>
        <w:rPr>
          <w:rFonts w:hint="eastAsia" w:ascii="仿宋" w:hAnsi="仿宋" w:eastAsia="仿宋" w:cs="仿宋"/>
          <w:sz w:val="32"/>
          <w:szCs w:val="32"/>
          <w:lang w:val="en-US" w:eastAsia="zh-CN"/>
        </w:rPr>
        <w:t>高度重视政务公开工作，进一步强化组织领导，明确了政府信息公开工作责任分工，并安排办公室1名行政在编人员专门负责信息公开工作的收集、审核和发布。完善主动公开和依申请公开制度，进一步建立健全政府信息公开的制度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（二）完善信息公开制度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工作实际，不断完善政府信息主动公开制度、政府信息依申请公开制度、政务公开文件解读制度及舆情处置工作应急预案等一系列工作制度并予以落实，确保政务公开工作的有效开展，不断提升政府信息公开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（三）优化信息公开形式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增强政务公开的广度和深度，确保政务信息公开有效开展。一是在政府大院内设置公示栏；二是通过会议、文件等形式将有关政务予以公布；三是利用“走进土门”公众号，尽最大限度地把各部门、各方面的政策、法规、新闻动态及时通过平台对外公布，除此之外，需要查阅相关的文件依据等可以直接到我镇所属相关部门进行查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kern w:val="0"/>
          <w:sz w:val="32"/>
          <w:szCs w:val="32"/>
          <w:lang w:val="en-US" w:eastAsia="zh-CN" w:bidi="ar-SA"/>
        </w:rPr>
        <w:t>自2023年1月1日起至2023年12月31日，通过镇、村公开栏、微信公众号、印发文件、发放宣传资料等形式，将一批涉及民生、重点项目等信息主动向社会公开，共公布政府信息301条。其中，制定印发党政红头文件137份，财务公开100条，村务公开64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我镇政务公开政府信息公开工作虽然取得了一些成绩，但仍存在一些问题。一是政府信息公开的内容及形式不够丰富；二是政府信息公开发布数量及效率还有待提高。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组织领导，增强公开意识。通过对政务公开工作的考核监督，将公开工作责任到人。加强政务公开工作制度、办法的教育培训，促进广大干部进一步领会和贯彻落实信息公开要求，不断增强公开意识，提高公开能力，从而提高政务公开工作的质量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2.充实公开内容，提高公开效能。通过对全镇政务信息认真梳理，加强基层调研，对于社会公众关注的经济发展热点、重点信息及时更新，切实保证信息公开的完整性、准确性和时效性。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3.加强载体建设,方便服务群众。积极通过公告栏、电子信息屏、发放传单等其他便于公众知晓的方式公开各种政府信息。为公众查询提供便利。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落实保密要求，强化监督检查。深入贯彻落实国家有关保密法律法规及区政府有关政务公开保密审查文件要求，强化对政务公开保密审查工作的监督检查，坚决杜绝失泄密事件的发生，在确保国家秘密安全的情况下，有力推进政务公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WJiMjhkNDllY2UyMzI3NzVkMTZmM2M1ODQ0ODUifQ=="/>
  </w:docVars>
  <w:rsids>
    <w:rsidRoot w:val="32992B74"/>
    <w:rsid w:val="02C67BA4"/>
    <w:rsid w:val="072809AA"/>
    <w:rsid w:val="0A8E51B6"/>
    <w:rsid w:val="0ABC6986"/>
    <w:rsid w:val="0B2C368B"/>
    <w:rsid w:val="0D906017"/>
    <w:rsid w:val="0D907815"/>
    <w:rsid w:val="119911AF"/>
    <w:rsid w:val="25E3152F"/>
    <w:rsid w:val="2713111B"/>
    <w:rsid w:val="2AF8539D"/>
    <w:rsid w:val="2E3D4C24"/>
    <w:rsid w:val="2E4C670C"/>
    <w:rsid w:val="32992B74"/>
    <w:rsid w:val="3B676A99"/>
    <w:rsid w:val="3E033B3C"/>
    <w:rsid w:val="47A502D5"/>
    <w:rsid w:val="482A1A6E"/>
    <w:rsid w:val="4F263EA4"/>
    <w:rsid w:val="4F693DE7"/>
    <w:rsid w:val="5E621C29"/>
    <w:rsid w:val="7246656C"/>
    <w:rsid w:val="744934AE"/>
    <w:rsid w:val="762C5ED2"/>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抱@</cp:lastModifiedBy>
  <cp:lastPrinted>2022-01-26T01:37:00Z</cp:lastPrinted>
  <dcterms:modified xsi:type="dcterms:W3CDTF">2024-01-25T11:08:00Z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0CEED9DB96C1459BACFB99060BB74CEB</vt:lpwstr>
  </property>
</Properties>
</file>