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7A" w:rsidRDefault="000010C9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一平垣乡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年政府信息公开</w:t>
      </w:r>
    </w:p>
    <w:p w:rsidR="002C777A" w:rsidRDefault="000010C9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年度报告</w:t>
      </w:r>
    </w:p>
    <w:p w:rsidR="002C777A" w:rsidRDefault="002C777A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C777A" w:rsidRDefault="000010C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临汾市尧都区人民政府办公室关于报送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政府信息公开年度报告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特向社会公布我乡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年度信息公开工作年度报告。本报告中所列数据的统计期限自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777A" w:rsidRDefault="000010C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201</w:t>
      </w:r>
      <w:r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年政府信息公开工作概述</w:t>
      </w:r>
    </w:p>
    <w:p w:rsidR="002C777A" w:rsidRDefault="000010C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委、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政府的正确领导下，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一平垣</w:t>
      </w:r>
      <w:r>
        <w:rPr>
          <w:rFonts w:ascii="仿宋_GB2312" w:eastAsia="仿宋_GB2312" w:hAnsi="仿宋_GB2312" w:cs="仿宋_GB2312" w:hint="eastAsia"/>
          <w:sz w:val="32"/>
          <w:szCs w:val="32"/>
        </w:rPr>
        <w:t>乡人民政府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认真贯彻落实《中华人民共和国政府信息公开条例》和政府信息公开的有关规定，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以建立责任型、法治型、阳光型政府为目标，认真贯彻落实省、市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、区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政府信息公开工作部署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进一步拓宽了公开渠道，对我乡政务信息进行了规范地公开，政府信息公开工作取得了新的进展。</w:t>
      </w:r>
    </w:p>
    <w:p w:rsidR="002C777A" w:rsidRDefault="000010C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一是强化领导，明确责任。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成立了以分管领导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张涛</w:t>
      </w:r>
      <w:r>
        <w:rPr>
          <w:rFonts w:ascii="仿宋_GB2312" w:eastAsia="仿宋_GB2312" w:hAnsi="仿宋_GB2312" w:cs="仿宋_GB2312" w:hint="eastAsia"/>
          <w:sz w:val="32"/>
          <w:szCs w:val="32"/>
        </w:rPr>
        <w:t>为组长，相关科室人员为成员的政府信息公开领导小组，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确定了政府信息公开的专门联络人员，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明确了全乡政府信息公开工作的组织领导体制和工作职责，确定乡党政办公室是全乡政府信息公开工作的主要部门，负责推进、指导、协调、监督全乡的政府信息公开工作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办公室指定专门人员，具体负责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信息公开的清理、汇总、审核、公布和受理申请等工作，全面启动政府信息公开工作。乡纪委负责对政府信息公开工</w:t>
      </w:r>
      <w:r>
        <w:rPr>
          <w:rFonts w:ascii="仿宋_GB2312" w:eastAsia="仿宋_GB2312" w:hAnsi="仿宋_GB2312" w:cs="仿宋_GB2312" w:hint="eastAsia"/>
          <w:sz w:val="32"/>
          <w:szCs w:val="32"/>
        </w:rPr>
        <w:t>作进行行政监察。</w:t>
      </w:r>
    </w:p>
    <w:p w:rsidR="002C777A" w:rsidRDefault="000010C9">
      <w:pPr>
        <w:ind w:firstLine="4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二是严格程序，形式多样。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利用信息化手段丰富信息公开形式，拓宽信息公开渠道，以政务公开栏、村务公开栏、政府文件、简报</w:t>
      </w:r>
      <w:r>
        <w:rPr>
          <w:rFonts w:ascii="仿宋_GB2312" w:eastAsia="仿宋_GB2312" w:hAnsi="仿宋_GB2312" w:cs="仿宋_GB2312" w:hint="eastAsia"/>
          <w:sz w:val="32"/>
          <w:szCs w:val="32"/>
        </w:rPr>
        <w:t>、微信平台等</w:t>
      </w:r>
      <w:r>
        <w:rPr>
          <w:rFonts w:ascii="仿宋_GB2312" w:eastAsia="仿宋_GB2312" w:hAnsi="仿宋_GB2312" w:cs="仿宋_GB2312" w:hint="eastAsia"/>
          <w:sz w:val="32"/>
          <w:szCs w:val="32"/>
        </w:rPr>
        <w:t>为载体，现代方法与传统方法相结合，加大宣传力度，营造良好氛围，确保政府信息公开工作依法有序开展。</w:t>
      </w:r>
    </w:p>
    <w:p w:rsidR="002C777A" w:rsidRDefault="000010C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  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三是规范程序，增强时效。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对机构职能、规范性文件、工作制度、工作动态等方面的政府信息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严格按照工作流程进行公开，确保群众的知情权，接受社会和公众的监督。</w:t>
      </w:r>
    </w:p>
    <w:p w:rsidR="002C777A" w:rsidRDefault="000010C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 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四是完善体制，加强监督。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《一平垣乡政府信息公开监督检查制度》，公布监督电话，广泛收集群众</w:t>
      </w:r>
      <w:r>
        <w:rPr>
          <w:rFonts w:ascii="仿宋_GB2312" w:eastAsia="仿宋_GB2312" w:hAnsi="仿宋_GB2312" w:cs="仿宋_GB2312" w:hint="eastAsia"/>
          <w:sz w:val="32"/>
          <w:szCs w:val="32"/>
        </w:rPr>
        <w:t>对政府信息公开的意见和建议。</w:t>
      </w:r>
    </w:p>
    <w:p w:rsidR="002C777A" w:rsidRDefault="000010C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我乡对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年政府信息公开数量进行了梳理和汇总，累计主动公开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118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条，其中制发规范性文件总数</w:t>
      </w:r>
      <w:r>
        <w:rPr>
          <w:rFonts w:ascii="仿宋_GB2312" w:eastAsia="仿宋_GB2312" w:hAnsi="仿宋_GB2312" w:cs="仿宋_GB2312" w:hint="eastAsia"/>
          <w:sz w:val="32"/>
          <w:szCs w:val="32"/>
        </w:rPr>
        <w:t>106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</w:t>
      </w:r>
      <w:r>
        <w:rPr>
          <w:rFonts w:ascii="仿宋_GB2312" w:eastAsia="仿宋_GB2312" w:hAnsi="仿宋_GB2312" w:cs="仿宋_GB2312" w:hint="eastAsia"/>
          <w:sz w:val="32"/>
          <w:szCs w:val="32"/>
        </w:rPr>
        <w:t>没有制定规章；无行政许可、行政处罚、行政强制；行政事业性收费为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元，无政府集中采购行为。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通过不同渠道和方式公开政府信息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>。召开政府信息公开工作会议或专题会议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59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次，举办各类培训班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次，接受培训人员数</w:t>
      </w:r>
      <w:r>
        <w:rPr>
          <w:rFonts w:ascii="仿宋_GB2312" w:eastAsia="仿宋_GB2312" w:hAnsi="仿宋_GB2312" w:cs="仿宋_GB2312" w:hint="eastAsia"/>
          <w:sz w:val="32"/>
          <w:szCs w:val="32"/>
        </w:rPr>
        <w:t>645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共接受群众咨询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次，其中电话咨询</w:t>
      </w:r>
      <w:r>
        <w:rPr>
          <w:rFonts w:ascii="仿宋_GB2312" w:eastAsia="仿宋_GB2312" w:hAnsi="仿宋_GB2312" w:cs="仿宋_GB2312" w:hint="eastAsia"/>
          <w:sz w:val="32"/>
          <w:szCs w:val="32"/>
        </w:rPr>
        <w:t>87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次，当面咨询</w:t>
      </w:r>
      <w:r>
        <w:rPr>
          <w:rFonts w:ascii="仿宋_GB2312" w:eastAsia="仿宋_GB2312" w:hAnsi="仿宋_GB2312" w:cs="仿宋_GB2312" w:hint="eastAsia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次，都按要求及时回复。</w:t>
      </w:r>
    </w:p>
    <w:p w:rsidR="002C777A" w:rsidRDefault="000010C9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2C777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C777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C777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2C77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2C77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777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C777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C777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2C77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777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2C77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777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C777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C777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2C77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777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2C77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777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C777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2C777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777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C777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2C777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C777A" w:rsidRDefault="000010C9">
      <w:pPr>
        <w:widowControl/>
        <w:shd w:val="clear" w:color="auto" w:fill="FFFFFF"/>
        <w:spacing w:line="600" w:lineRule="exact"/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2C777A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C777A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C777A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C777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C777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C777A" w:rsidRDefault="000010C9">
      <w:pPr>
        <w:widowControl/>
        <w:shd w:val="clear" w:color="auto" w:fill="FFFFFF"/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C777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C777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C777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77A" w:rsidRDefault="002C777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C777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7A" w:rsidRDefault="000010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C777A" w:rsidRDefault="000010C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 </w:t>
      </w:r>
    </w:p>
    <w:p w:rsidR="002C777A" w:rsidRDefault="000010C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2C777A" w:rsidRDefault="000010C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、存在的主要问题和改进的措施</w:t>
      </w:r>
    </w:p>
    <w:p w:rsidR="002C777A" w:rsidRDefault="000010C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年，我乡政府信息公开工作虽然取得了一定的成绩，同时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也存在一些不足，如部分站所对市、区政府信息公开工作规定的学习、掌握还不够好，公开政府信息主动性还不够强，公开内容和形式还不够丰富等。对此，我们将采取以下措施积极改进。</w:t>
      </w:r>
    </w:p>
    <w:p w:rsidR="002C777A" w:rsidRDefault="000010C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进一步加强监督和督办。</w:t>
      </w:r>
      <w:r>
        <w:rPr>
          <w:rFonts w:ascii="仿宋_GB2312" w:eastAsia="仿宋_GB2312" w:hAnsi="仿宋_GB2312" w:cs="仿宋_GB2312" w:hint="eastAsia"/>
          <w:sz w:val="32"/>
          <w:szCs w:val="32"/>
        </w:rPr>
        <w:t>不断拓展政府信息公开的深度和广度，不断提高政府工作的透明度，发挥政府信息对人民群众生产、生活和经济社会活动的服务作用。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、进一步丰富公开形式。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努力探索信息公开的新路子，因地制宜选取形式多样的信息公开方式，畅通公开渠道，方便群众获取政府信息。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、进一步完善监督评议机制。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对政府信息公开内容、便民程度以及公开的效果、群众的满意度、群众意见建议和投诉处理的落实情况等进行综合评议、考核，推动政府信息公开工作深入开展。</w:t>
      </w:r>
    </w:p>
    <w:p w:rsidR="002C777A" w:rsidRDefault="000010C9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2C777A" w:rsidRDefault="000010C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年我乡无其他需要报告的事项。</w:t>
      </w:r>
    </w:p>
    <w:p w:rsidR="002C777A" w:rsidRDefault="002C777A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777A" w:rsidRDefault="002C777A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777A" w:rsidRDefault="000010C9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777A" w:rsidSect="002C7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9A2AF"/>
    <w:multiLevelType w:val="singleLevel"/>
    <w:tmpl w:val="7B79A2A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010C9"/>
    <w:rsid w:val="000173A7"/>
    <w:rsid w:val="0002078F"/>
    <w:rsid w:val="00045CFF"/>
    <w:rsid w:val="00062160"/>
    <w:rsid w:val="000729EF"/>
    <w:rsid w:val="000A2E79"/>
    <w:rsid w:val="000C330F"/>
    <w:rsid w:val="000E3EB9"/>
    <w:rsid w:val="000E69C4"/>
    <w:rsid w:val="000F0B79"/>
    <w:rsid w:val="000F4527"/>
    <w:rsid w:val="00112ED3"/>
    <w:rsid w:val="00124AEE"/>
    <w:rsid w:val="0015001A"/>
    <w:rsid w:val="001526C4"/>
    <w:rsid w:val="001565B5"/>
    <w:rsid w:val="001616D7"/>
    <w:rsid w:val="0018146B"/>
    <w:rsid w:val="001A7222"/>
    <w:rsid w:val="001B4B65"/>
    <w:rsid w:val="001C0FB0"/>
    <w:rsid w:val="001D097A"/>
    <w:rsid w:val="001D64C3"/>
    <w:rsid w:val="001D6E9E"/>
    <w:rsid w:val="001E34BB"/>
    <w:rsid w:val="001F567F"/>
    <w:rsid w:val="002152EB"/>
    <w:rsid w:val="00222592"/>
    <w:rsid w:val="0022582A"/>
    <w:rsid w:val="00234DCC"/>
    <w:rsid w:val="00241083"/>
    <w:rsid w:val="00270386"/>
    <w:rsid w:val="00291DBE"/>
    <w:rsid w:val="002A4E38"/>
    <w:rsid w:val="002B227D"/>
    <w:rsid w:val="002B7636"/>
    <w:rsid w:val="002C777A"/>
    <w:rsid w:val="002E3337"/>
    <w:rsid w:val="002F7164"/>
    <w:rsid w:val="00313A93"/>
    <w:rsid w:val="00333FCE"/>
    <w:rsid w:val="003438FA"/>
    <w:rsid w:val="00350E94"/>
    <w:rsid w:val="00356086"/>
    <w:rsid w:val="00363B35"/>
    <w:rsid w:val="00371523"/>
    <w:rsid w:val="00374318"/>
    <w:rsid w:val="003B1197"/>
    <w:rsid w:val="003C4AE4"/>
    <w:rsid w:val="003F41F3"/>
    <w:rsid w:val="00412E52"/>
    <w:rsid w:val="0042114A"/>
    <w:rsid w:val="004251A7"/>
    <w:rsid w:val="00464321"/>
    <w:rsid w:val="00475D58"/>
    <w:rsid w:val="004871A4"/>
    <w:rsid w:val="00496C71"/>
    <w:rsid w:val="00496DE6"/>
    <w:rsid w:val="004A04AF"/>
    <w:rsid w:val="004A39F3"/>
    <w:rsid w:val="004B1677"/>
    <w:rsid w:val="004E04BB"/>
    <w:rsid w:val="004E2BD5"/>
    <w:rsid w:val="004F236E"/>
    <w:rsid w:val="004F5F8D"/>
    <w:rsid w:val="00501523"/>
    <w:rsid w:val="00522D3C"/>
    <w:rsid w:val="00540F42"/>
    <w:rsid w:val="00565DAE"/>
    <w:rsid w:val="0058426A"/>
    <w:rsid w:val="00586E6A"/>
    <w:rsid w:val="0059673F"/>
    <w:rsid w:val="00626B26"/>
    <w:rsid w:val="00634F66"/>
    <w:rsid w:val="00646D7D"/>
    <w:rsid w:val="00656DF3"/>
    <w:rsid w:val="006600C2"/>
    <w:rsid w:val="00665772"/>
    <w:rsid w:val="006A3596"/>
    <w:rsid w:val="006A70D8"/>
    <w:rsid w:val="006B729C"/>
    <w:rsid w:val="006E3C4E"/>
    <w:rsid w:val="00705551"/>
    <w:rsid w:val="007308F9"/>
    <w:rsid w:val="00736CE7"/>
    <w:rsid w:val="00773CE6"/>
    <w:rsid w:val="007849E1"/>
    <w:rsid w:val="0078782C"/>
    <w:rsid w:val="00791580"/>
    <w:rsid w:val="00793A26"/>
    <w:rsid w:val="007A59BD"/>
    <w:rsid w:val="007D4DF3"/>
    <w:rsid w:val="007F03DD"/>
    <w:rsid w:val="008116A3"/>
    <w:rsid w:val="00814248"/>
    <w:rsid w:val="00825966"/>
    <w:rsid w:val="00832E75"/>
    <w:rsid w:val="008353BE"/>
    <w:rsid w:val="008367F8"/>
    <w:rsid w:val="00840356"/>
    <w:rsid w:val="00851933"/>
    <w:rsid w:val="00876672"/>
    <w:rsid w:val="00885E53"/>
    <w:rsid w:val="008A1A95"/>
    <w:rsid w:val="008B1854"/>
    <w:rsid w:val="008B73DE"/>
    <w:rsid w:val="008C7A3C"/>
    <w:rsid w:val="008D0FF3"/>
    <w:rsid w:val="008D3D30"/>
    <w:rsid w:val="008F456D"/>
    <w:rsid w:val="008F471F"/>
    <w:rsid w:val="00903D5F"/>
    <w:rsid w:val="00905597"/>
    <w:rsid w:val="009057E0"/>
    <w:rsid w:val="00907B2A"/>
    <w:rsid w:val="009146BA"/>
    <w:rsid w:val="00947079"/>
    <w:rsid w:val="0095494B"/>
    <w:rsid w:val="00955E57"/>
    <w:rsid w:val="0096343A"/>
    <w:rsid w:val="00964F39"/>
    <w:rsid w:val="00967248"/>
    <w:rsid w:val="009701D3"/>
    <w:rsid w:val="00972B4A"/>
    <w:rsid w:val="009A7483"/>
    <w:rsid w:val="009B157A"/>
    <w:rsid w:val="009B192C"/>
    <w:rsid w:val="009F4026"/>
    <w:rsid w:val="009F6F59"/>
    <w:rsid w:val="00A04547"/>
    <w:rsid w:val="00A06636"/>
    <w:rsid w:val="00A15196"/>
    <w:rsid w:val="00A440CC"/>
    <w:rsid w:val="00A742E1"/>
    <w:rsid w:val="00A91A16"/>
    <w:rsid w:val="00A92B3A"/>
    <w:rsid w:val="00A92DF4"/>
    <w:rsid w:val="00A952D6"/>
    <w:rsid w:val="00AB1AEB"/>
    <w:rsid w:val="00AB2043"/>
    <w:rsid w:val="00AB3EAD"/>
    <w:rsid w:val="00AC4A7D"/>
    <w:rsid w:val="00AC4E9B"/>
    <w:rsid w:val="00AC5B5B"/>
    <w:rsid w:val="00AD17CE"/>
    <w:rsid w:val="00AF5A45"/>
    <w:rsid w:val="00B14EF4"/>
    <w:rsid w:val="00B23398"/>
    <w:rsid w:val="00B30FC7"/>
    <w:rsid w:val="00B317A7"/>
    <w:rsid w:val="00B34F5B"/>
    <w:rsid w:val="00B40022"/>
    <w:rsid w:val="00BA7B6B"/>
    <w:rsid w:val="00BB345C"/>
    <w:rsid w:val="00BC34A2"/>
    <w:rsid w:val="00BD769A"/>
    <w:rsid w:val="00BF517F"/>
    <w:rsid w:val="00C11CF4"/>
    <w:rsid w:val="00C31008"/>
    <w:rsid w:val="00C37BA8"/>
    <w:rsid w:val="00C41B07"/>
    <w:rsid w:val="00C576F3"/>
    <w:rsid w:val="00C75C09"/>
    <w:rsid w:val="00C914D2"/>
    <w:rsid w:val="00C91C5E"/>
    <w:rsid w:val="00C92806"/>
    <w:rsid w:val="00CD7499"/>
    <w:rsid w:val="00CE7C58"/>
    <w:rsid w:val="00CF14E3"/>
    <w:rsid w:val="00CF323A"/>
    <w:rsid w:val="00D11485"/>
    <w:rsid w:val="00D23A63"/>
    <w:rsid w:val="00D275F1"/>
    <w:rsid w:val="00D417B8"/>
    <w:rsid w:val="00D543EF"/>
    <w:rsid w:val="00D61215"/>
    <w:rsid w:val="00D634F8"/>
    <w:rsid w:val="00D6761B"/>
    <w:rsid w:val="00D76175"/>
    <w:rsid w:val="00DB2622"/>
    <w:rsid w:val="00DE1536"/>
    <w:rsid w:val="00DF13C5"/>
    <w:rsid w:val="00E17567"/>
    <w:rsid w:val="00E54B61"/>
    <w:rsid w:val="00E66E6A"/>
    <w:rsid w:val="00E70601"/>
    <w:rsid w:val="00E75467"/>
    <w:rsid w:val="00EA6054"/>
    <w:rsid w:val="00EA7E29"/>
    <w:rsid w:val="00EE1360"/>
    <w:rsid w:val="00F21844"/>
    <w:rsid w:val="00F2471A"/>
    <w:rsid w:val="00F35824"/>
    <w:rsid w:val="00F7132B"/>
    <w:rsid w:val="00F73A06"/>
    <w:rsid w:val="00F81579"/>
    <w:rsid w:val="00F91F49"/>
    <w:rsid w:val="00F94F6A"/>
    <w:rsid w:val="00FA74FF"/>
    <w:rsid w:val="00FC1988"/>
    <w:rsid w:val="00FD0603"/>
    <w:rsid w:val="00FD1A14"/>
    <w:rsid w:val="00FD6BCC"/>
    <w:rsid w:val="00FE2E1D"/>
    <w:rsid w:val="060F1941"/>
    <w:rsid w:val="469E57E2"/>
    <w:rsid w:val="52A274F7"/>
    <w:rsid w:val="60475CC3"/>
    <w:rsid w:val="6C8F54EF"/>
    <w:rsid w:val="71533182"/>
    <w:rsid w:val="773A1AE0"/>
    <w:rsid w:val="7D3C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C7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C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2C77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2C777A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C777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C77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404</cp:revision>
  <cp:lastPrinted>2019-12-16T08:51:00Z</cp:lastPrinted>
  <dcterms:created xsi:type="dcterms:W3CDTF">2019-12-16T03:37:00Z</dcterms:created>
  <dcterms:modified xsi:type="dcterms:W3CDTF">2020-01-03T09:05:00Z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