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尧都区铁路沿线安全环境管理</w:t>
      </w:r>
    </w:p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“双段长”制</w:t>
      </w:r>
      <w:r>
        <w:rPr>
          <w:rFonts w:hint="eastAsia" w:ascii="宋体" w:hAnsi="宋体" w:cs="宋体"/>
          <w:sz w:val="44"/>
          <w:szCs w:val="44"/>
          <w:lang w:val="en-US"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为健全我区铁路沿线安全环境“双段长”制，完善组织体系，明确区、乡两级段长，组成人员具体如下：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区级地方段长： 孔令泽 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600" w:firstLineChars="500"/>
        <w:textAlignment w:val="auto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区级铁路段长： 王永红 太原高铁工务段副段长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（大西高铁）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柴文礼  侯马北工务段副段长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（南同蒲线）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李楠 临汾综合段副段长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（瓦日线）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我区过境铁路三条分别为南同蒲线、大西高铁、瓦日线。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大西高铁地方段长：段  莉 吴村镇镇长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辛  强 汾河办主任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孙礼强 土门镇镇长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赵  倞 刘村镇镇长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连云鹏 金殿镇镇长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张顺通 尧庙镇镇长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铁路段长：李军民 临汾西高铁综合车间主任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南同蒲线地方段长：卢军强 屯里镇镇长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侯海滨 车站街办事处主任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韦  光 路东办事处主任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薛  瞳 辛寺街办事处主任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杜  芳 乡贤街办事处主任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王永宁 贾得乡乡长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张顺通 尧庙镇镇长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铁路段长：李泽明 临汾线路车间主任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瓦日线地方段长：  张  钧 一平垣乡乡长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段  政 魏村镇镇长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甄崇阳 大阳镇镇长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铁路段长：裴  军 蒲县综合车间主任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（一平垣乡）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邓姜锐 洪洞北综合车间主任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（魏村镇、大阳镇）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区级“双段长”制办公室设在区交通运输局，办公室主任由史红涛（兼任）。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请各乡镇（街道办）于8月31日前上报一名专职联系人至联系邮箱。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联系邮箱：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"mailto:ydqjtjajk@163.com"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sz w:val="32"/>
          <w:szCs w:val="32"/>
          <w:lang w:val="en-US" w:eastAsia="zh-CN"/>
        </w:rPr>
        <w:t>ydqjtjajk@163.com</w: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 系 人：马 达 13623578851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D2669"/>
    <w:rsid w:val="026940BF"/>
    <w:rsid w:val="0B8C1281"/>
    <w:rsid w:val="10790A58"/>
    <w:rsid w:val="2946332B"/>
    <w:rsid w:val="4B38370F"/>
    <w:rsid w:val="57EC3C25"/>
    <w:rsid w:val="6DBD2669"/>
    <w:rsid w:val="71FE0960"/>
    <w:rsid w:val="73BA6E10"/>
    <w:rsid w:val="742D0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2021-08-05T03:47:00Z</dcterms:created>
  <dc:creator>曹成</dc:creator>
  <cp:lastModifiedBy>曹成</cp:lastModifiedBy>
  <cp:lastPrinted>2021-08-24T00:04:45Z</cp:lastPrinted>
  <dcterms:modified xsi:type="dcterms:W3CDTF">2021-08-24T00:05:15Z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