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F96" w:rsidRDefault="00684307">
      <w:pPr>
        <w:jc w:val="left"/>
        <w:rPr>
          <w:rFonts w:ascii="黑体" w:eastAsia="黑体" w:hAnsi="黑体" w:cs="黑体"/>
          <w:b/>
          <w:sz w:val="32"/>
          <w:szCs w:val="32"/>
        </w:rPr>
      </w:pPr>
      <w:r>
        <w:rPr>
          <w:rFonts w:ascii="黑体" w:eastAsia="黑体" w:hAnsi="黑体" w:cs="黑体" w:hint="eastAsia"/>
          <w:bCs/>
          <w:sz w:val="32"/>
          <w:szCs w:val="32"/>
        </w:rPr>
        <w:t>附件</w:t>
      </w:r>
    </w:p>
    <w:p w:rsidR="00442F96" w:rsidRDefault="0068430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尧都高新技术产业开发区区域</w:t>
      </w:r>
    </w:p>
    <w:p w:rsidR="00442F96" w:rsidRDefault="00684307">
      <w:pPr>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削减方案计算说明</w:t>
      </w:r>
    </w:p>
    <w:p w:rsidR="00442F96" w:rsidRDefault="00442F96">
      <w:pPr>
        <w:spacing w:line="560" w:lineRule="exact"/>
        <w:ind w:firstLineChars="200" w:firstLine="600"/>
        <w:jc w:val="left"/>
        <w:rPr>
          <w:rFonts w:ascii="Times New Roman" w:eastAsia="仿宋" w:hAnsi="Times New Roman" w:cs="Times New Roman"/>
          <w:sz w:val="30"/>
          <w:szCs w:val="30"/>
        </w:rPr>
      </w:pPr>
    </w:p>
    <w:p w:rsidR="00442F96" w:rsidRDefault="00684307">
      <w:pPr>
        <w:spacing w:line="50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尧都高新技术产业开发区区域削减源包括高新区现有工业企业产能退出、提标改造，及尧都区村镇清洁采暖改造。</w:t>
      </w:r>
    </w:p>
    <w:p w:rsidR="00442F96" w:rsidRDefault="00684307">
      <w:pPr>
        <w:spacing w:line="50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（一）工业企业产能退出</w:t>
      </w:r>
    </w:p>
    <w:p w:rsidR="00442F96" w:rsidRDefault="00684307">
      <w:pPr>
        <w:spacing w:line="500" w:lineRule="exact"/>
        <w:ind w:firstLineChars="200" w:firstLine="600"/>
        <w:rPr>
          <w:rFonts w:ascii="Times New Roman" w:eastAsia="仿宋" w:hAnsi="Times New Roman" w:cs="Times New Roman"/>
          <w:bCs/>
          <w:sz w:val="30"/>
          <w:szCs w:val="30"/>
        </w:rPr>
      </w:pPr>
      <w:r>
        <w:rPr>
          <w:rFonts w:ascii="Times New Roman" w:eastAsia="仿宋" w:hAnsi="Times New Roman" w:cs="Times New Roman"/>
          <w:bCs/>
          <w:sz w:val="30"/>
          <w:szCs w:val="30"/>
        </w:rPr>
        <w:t>山西东方恒略精密铸造有限公司退出产能炼铁</w:t>
      </w:r>
      <w:r>
        <w:rPr>
          <w:rFonts w:ascii="Times New Roman" w:eastAsia="仿宋" w:hAnsi="Times New Roman" w:cs="Times New Roman"/>
          <w:bCs/>
          <w:sz w:val="30"/>
          <w:szCs w:val="30"/>
        </w:rPr>
        <w:t>59</w:t>
      </w:r>
      <w:r>
        <w:rPr>
          <w:rFonts w:ascii="Times New Roman" w:eastAsia="仿宋" w:hAnsi="Times New Roman" w:cs="Times New Roman"/>
          <w:bCs/>
          <w:sz w:val="30"/>
          <w:szCs w:val="30"/>
        </w:rPr>
        <w:t>万吨、炼钢</w:t>
      </w:r>
      <w:r>
        <w:rPr>
          <w:rFonts w:ascii="Times New Roman" w:eastAsia="仿宋" w:hAnsi="Times New Roman" w:cs="Times New Roman"/>
          <w:bCs/>
          <w:sz w:val="30"/>
          <w:szCs w:val="30"/>
        </w:rPr>
        <w:t>120</w:t>
      </w:r>
      <w:r>
        <w:rPr>
          <w:rFonts w:ascii="Times New Roman" w:eastAsia="仿宋" w:hAnsi="Times New Roman" w:cs="Times New Roman"/>
          <w:bCs/>
          <w:sz w:val="30"/>
          <w:szCs w:val="30"/>
        </w:rPr>
        <w:t>万吨。</w:t>
      </w:r>
    </w:p>
    <w:p w:rsidR="00442F96" w:rsidRDefault="00684307">
      <w:pPr>
        <w:numPr>
          <w:ilvl w:val="0"/>
          <w:numId w:val="1"/>
        </w:numPr>
        <w:spacing w:line="5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企业基本情况</w:t>
      </w:r>
    </w:p>
    <w:p w:rsidR="00442F96" w:rsidRDefault="00684307">
      <w:pPr>
        <w:spacing w:line="50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山西东方恒略精密铸造有限公司（原临汾志强钢铁有限公司）始建于</w:t>
      </w:r>
      <w:r>
        <w:rPr>
          <w:rFonts w:ascii="Times New Roman" w:eastAsia="仿宋" w:hAnsi="Times New Roman" w:cs="Times New Roman"/>
          <w:sz w:val="30"/>
          <w:szCs w:val="30"/>
        </w:rPr>
        <w:t>2002</w:t>
      </w:r>
      <w:r>
        <w:rPr>
          <w:rFonts w:ascii="Times New Roman" w:eastAsia="仿宋" w:hAnsi="Times New Roman" w:cs="Times New Roman"/>
          <w:sz w:val="30"/>
          <w:szCs w:val="30"/>
        </w:rPr>
        <w:t>年</w:t>
      </w:r>
      <w:r>
        <w:rPr>
          <w:rFonts w:ascii="Times New Roman" w:eastAsia="仿宋" w:hAnsi="Times New Roman" w:cs="Times New Roman"/>
          <w:sz w:val="30"/>
          <w:szCs w:val="30"/>
        </w:rPr>
        <w:t>7</w:t>
      </w:r>
      <w:r>
        <w:rPr>
          <w:rFonts w:ascii="Times New Roman" w:eastAsia="仿宋" w:hAnsi="Times New Roman" w:cs="Times New Roman"/>
          <w:sz w:val="30"/>
          <w:szCs w:val="30"/>
        </w:rPr>
        <w:t>月，</w:t>
      </w:r>
      <w:r>
        <w:rPr>
          <w:rFonts w:ascii="Times New Roman" w:eastAsia="仿宋" w:hAnsi="Times New Roman" w:cs="Times New Roman"/>
          <w:sz w:val="30"/>
          <w:szCs w:val="30"/>
        </w:rPr>
        <w:t>2008</w:t>
      </w:r>
      <w:r>
        <w:rPr>
          <w:rFonts w:ascii="Times New Roman" w:eastAsia="仿宋" w:hAnsi="Times New Roman" w:cs="Times New Roman"/>
          <w:sz w:val="30"/>
          <w:szCs w:val="30"/>
        </w:rPr>
        <w:t>年由山东日照兴业集团整体并购，</w:t>
      </w:r>
      <w:r>
        <w:rPr>
          <w:rFonts w:ascii="Times New Roman" w:eastAsia="仿宋" w:hAnsi="Times New Roman" w:cs="Times New Roman"/>
          <w:sz w:val="30"/>
          <w:szCs w:val="30"/>
        </w:rPr>
        <w:t>2017</w:t>
      </w:r>
      <w:r>
        <w:rPr>
          <w:rFonts w:ascii="Times New Roman" w:eastAsia="仿宋" w:hAnsi="Times New Roman" w:cs="Times New Roman"/>
          <w:sz w:val="30"/>
          <w:szCs w:val="30"/>
        </w:rPr>
        <w:t>年由山西立恒钢铁集团股份有限公司整体并购，现企业总资产为</w:t>
      </w:r>
      <w:r>
        <w:rPr>
          <w:rFonts w:ascii="Times New Roman" w:eastAsia="仿宋" w:hAnsi="Times New Roman" w:cs="Times New Roman"/>
          <w:sz w:val="30"/>
          <w:szCs w:val="30"/>
        </w:rPr>
        <w:t>18</w:t>
      </w:r>
      <w:r>
        <w:rPr>
          <w:rFonts w:ascii="Times New Roman" w:eastAsia="仿宋" w:hAnsi="Times New Roman" w:cs="Times New Roman"/>
          <w:sz w:val="30"/>
          <w:szCs w:val="30"/>
        </w:rPr>
        <w:t>亿元，职工</w:t>
      </w:r>
      <w:r>
        <w:rPr>
          <w:rFonts w:ascii="Times New Roman" w:eastAsia="仿宋" w:hAnsi="Times New Roman" w:cs="Times New Roman"/>
          <w:sz w:val="30"/>
          <w:szCs w:val="30"/>
        </w:rPr>
        <w:t>800</w:t>
      </w:r>
      <w:r>
        <w:rPr>
          <w:rFonts w:ascii="Times New Roman" w:eastAsia="仿宋" w:hAnsi="Times New Roman" w:cs="Times New Roman"/>
          <w:sz w:val="30"/>
          <w:szCs w:val="30"/>
        </w:rPr>
        <w:t>余人，公司注册资本</w:t>
      </w:r>
      <w:r>
        <w:rPr>
          <w:rFonts w:ascii="Times New Roman" w:eastAsia="仿宋" w:hAnsi="Times New Roman" w:cs="Times New Roman"/>
          <w:sz w:val="30"/>
          <w:szCs w:val="30"/>
        </w:rPr>
        <w:t>6300</w:t>
      </w:r>
      <w:r>
        <w:rPr>
          <w:rFonts w:ascii="Times New Roman" w:eastAsia="仿宋" w:hAnsi="Times New Roman" w:cs="Times New Roman"/>
          <w:sz w:val="30"/>
          <w:szCs w:val="30"/>
        </w:rPr>
        <w:t>万元，占地面积</w:t>
      </w:r>
      <w:r>
        <w:rPr>
          <w:rFonts w:ascii="Times New Roman" w:eastAsia="仿宋" w:hAnsi="Times New Roman" w:cs="Times New Roman"/>
          <w:sz w:val="30"/>
          <w:szCs w:val="30"/>
        </w:rPr>
        <w:t>17.8</w:t>
      </w:r>
      <w:r>
        <w:rPr>
          <w:rFonts w:ascii="Times New Roman" w:eastAsia="仿宋" w:hAnsi="Times New Roman" w:cs="Times New Roman"/>
          <w:sz w:val="30"/>
          <w:szCs w:val="30"/>
        </w:rPr>
        <w:t>万</w:t>
      </w:r>
      <w:r>
        <w:rPr>
          <w:rFonts w:ascii="Times New Roman" w:eastAsia="仿宋" w:hAnsi="Times New Roman" w:cs="Times New Roman"/>
          <w:sz w:val="30"/>
          <w:szCs w:val="30"/>
        </w:rPr>
        <w:t>m</w:t>
      </w:r>
      <w:r>
        <w:rPr>
          <w:rFonts w:ascii="Times New Roman" w:eastAsia="仿宋" w:hAnsi="Times New Roman" w:cs="Times New Roman"/>
          <w:sz w:val="30"/>
          <w:szCs w:val="30"/>
          <w:vertAlign w:val="superscript"/>
        </w:rPr>
        <w:t>2</w:t>
      </w:r>
      <w:r>
        <w:rPr>
          <w:rFonts w:ascii="Times New Roman" w:eastAsia="仿宋" w:hAnsi="Times New Roman" w:cs="Times New Roman"/>
          <w:sz w:val="30"/>
          <w:szCs w:val="30"/>
        </w:rPr>
        <w:t>，项目地址位于尧都区大阳镇王雅庄村西</w:t>
      </w:r>
      <w:r>
        <w:rPr>
          <w:rFonts w:ascii="Times New Roman" w:eastAsia="仿宋" w:hAnsi="Times New Roman" w:cs="Times New Roman"/>
          <w:sz w:val="30"/>
          <w:szCs w:val="30"/>
        </w:rPr>
        <w:t>500m</w:t>
      </w:r>
      <w:r>
        <w:rPr>
          <w:rFonts w:ascii="Times New Roman" w:eastAsia="仿宋" w:hAnsi="Times New Roman" w:cs="Times New Roman"/>
          <w:sz w:val="30"/>
          <w:szCs w:val="30"/>
        </w:rPr>
        <w:t>。企业项目情况见表</w:t>
      </w:r>
      <w:r>
        <w:rPr>
          <w:rFonts w:ascii="Times New Roman" w:eastAsia="仿宋" w:hAnsi="Times New Roman" w:cs="Times New Roman"/>
          <w:sz w:val="30"/>
          <w:szCs w:val="30"/>
        </w:rPr>
        <w:t>1</w:t>
      </w:r>
      <w:r>
        <w:rPr>
          <w:rFonts w:ascii="Times New Roman" w:eastAsia="仿宋" w:hAnsi="Times New Roman" w:cs="Times New Roman"/>
          <w:sz w:val="30"/>
          <w:szCs w:val="30"/>
        </w:rPr>
        <w:t>。</w:t>
      </w:r>
    </w:p>
    <w:p w:rsidR="00442F96" w:rsidRDefault="00684307">
      <w:pPr>
        <w:spacing w:line="56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表</w:t>
      </w:r>
      <w:r>
        <w:rPr>
          <w:rFonts w:ascii="Times New Roman" w:eastAsia="仿宋" w:hAnsi="Times New Roman" w:cs="Times New Roman"/>
          <w:b/>
          <w:bCs/>
          <w:sz w:val="30"/>
          <w:szCs w:val="30"/>
        </w:rPr>
        <w:t xml:space="preserve">1  </w:t>
      </w:r>
      <w:r>
        <w:rPr>
          <w:rFonts w:ascii="Times New Roman" w:eastAsia="仿宋" w:hAnsi="Times New Roman" w:cs="Times New Roman"/>
          <w:b/>
          <w:bCs/>
          <w:sz w:val="30"/>
          <w:szCs w:val="30"/>
        </w:rPr>
        <w:t>企业项目情况</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9"/>
        <w:gridCol w:w="3704"/>
        <w:gridCol w:w="1701"/>
        <w:gridCol w:w="3145"/>
      </w:tblGrid>
      <w:tr w:rsidR="00442F96">
        <w:tc>
          <w:tcPr>
            <w:tcW w:w="490"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序号</w:t>
            </w:r>
          </w:p>
        </w:tc>
        <w:tc>
          <w:tcPr>
            <w:tcW w:w="1954"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项目名称</w:t>
            </w:r>
          </w:p>
        </w:tc>
        <w:tc>
          <w:tcPr>
            <w:tcW w:w="2556" w:type="pct"/>
            <w:gridSpan w:val="2"/>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环保手续情况</w:t>
            </w:r>
          </w:p>
        </w:tc>
      </w:tr>
      <w:tr w:rsidR="00442F96">
        <w:trPr>
          <w:trHeight w:val="373"/>
        </w:trPr>
        <w:tc>
          <w:tcPr>
            <w:tcW w:w="490"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1954"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180m</w:t>
            </w:r>
            <w:r>
              <w:rPr>
                <w:rFonts w:ascii="Times New Roman" w:eastAsia="仿宋" w:hAnsi="Times New Roman" w:cs="Times New Roman"/>
                <w:sz w:val="24"/>
                <w:szCs w:val="24"/>
                <w:vertAlign w:val="superscript"/>
              </w:rPr>
              <w:t>2</w:t>
            </w:r>
            <w:r>
              <w:rPr>
                <w:rFonts w:ascii="Times New Roman" w:eastAsia="仿宋" w:hAnsi="Times New Roman" w:cs="Times New Roman"/>
                <w:sz w:val="24"/>
                <w:szCs w:val="24"/>
              </w:rPr>
              <w:t>烧结、</w:t>
            </w:r>
            <w:r>
              <w:rPr>
                <w:rFonts w:ascii="Times New Roman" w:eastAsia="仿宋" w:hAnsi="Times New Roman" w:cs="Times New Roman"/>
                <w:sz w:val="24"/>
                <w:szCs w:val="24"/>
              </w:rPr>
              <w:t>382m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和</w:t>
            </w:r>
            <w:r>
              <w:rPr>
                <w:rFonts w:ascii="Times New Roman" w:eastAsia="仿宋" w:hAnsi="Times New Roman" w:cs="Times New Roman"/>
                <w:sz w:val="24"/>
                <w:szCs w:val="24"/>
              </w:rPr>
              <w:t>500m</w:t>
            </w:r>
            <w:r>
              <w:rPr>
                <w:rFonts w:ascii="Times New Roman" w:eastAsia="仿宋" w:hAnsi="Times New Roman" w:cs="Times New Roman"/>
                <w:sz w:val="24"/>
                <w:szCs w:val="24"/>
                <w:vertAlign w:val="superscript"/>
              </w:rPr>
              <w:t>3</w:t>
            </w:r>
            <w:r>
              <w:rPr>
                <w:rFonts w:ascii="Times New Roman" w:eastAsia="仿宋" w:hAnsi="Times New Roman" w:cs="Times New Roman"/>
                <w:sz w:val="24"/>
                <w:szCs w:val="24"/>
              </w:rPr>
              <w:t>高炉改扩建及配套工程</w:t>
            </w: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晋环函〔</w:t>
            </w:r>
            <w:r>
              <w:rPr>
                <w:rFonts w:ascii="Times New Roman" w:eastAsia="仿宋" w:hAnsi="Times New Roman" w:cs="Times New Roman"/>
                <w:sz w:val="24"/>
                <w:szCs w:val="24"/>
              </w:rPr>
              <w:t>2006</w:t>
            </w:r>
            <w:r>
              <w:rPr>
                <w:rFonts w:ascii="Times New Roman" w:eastAsia="仿宋" w:hAnsi="Times New Roman" w:cs="Times New Roman"/>
                <w:sz w:val="24"/>
                <w:szCs w:val="24"/>
              </w:rPr>
              <w:t>〕</w:t>
            </w:r>
            <w:r>
              <w:rPr>
                <w:rFonts w:ascii="Times New Roman" w:eastAsia="仿宋" w:hAnsi="Times New Roman" w:cs="Times New Roman"/>
                <w:sz w:val="24"/>
                <w:szCs w:val="24"/>
              </w:rPr>
              <w:t>113</w:t>
            </w:r>
            <w:r>
              <w:rPr>
                <w:rFonts w:ascii="Times New Roman" w:eastAsia="仿宋" w:hAnsi="Times New Roman" w:cs="Times New Roman"/>
                <w:sz w:val="24"/>
                <w:szCs w:val="24"/>
              </w:rPr>
              <w:t>号</w:t>
            </w:r>
          </w:p>
        </w:tc>
      </w:tr>
      <w:tr w:rsidR="00442F96">
        <w:trPr>
          <w:trHeight w:val="419"/>
        </w:trPr>
        <w:tc>
          <w:tcPr>
            <w:tcW w:w="490"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1954"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验收意见</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晋环函〔</w:t>
            </w:r>
            <w:r>
              <w:rPr>
                <w:rFonts w:ascii="Times New Roman" w:eastAsia="仿宋" w:hAnsi="Times New Roman" w:cs="Times New Roman"/>
                <w:sz w:val="24"/>
                <w:szCs w:val="24"/>
              </w:rPr>
              <w:t>2010</w:t>
            </w:r>
            <w:r>
              <w:rPr>
                <w:rFonts w:ascii="Times New Roman" w:eastAsia="仿宋" w:hAnsi="Times New Roman" w:cs="Times New Roman"/>
                <w:sz w:val="24"/>
                <w:szCs w:val="24"/>
              </w:rPr>
              <w:t>〕</w:t>
            </w:r>
            <w:r>
              <w:rPr>
                <w:rFonts w:ascii="Times New Roman" w:eastAsia="仿宋" w:hAnsi="Times New Roman" w:cs="Times New Roman"/>
                <w:sz w:val="24"/>
                <w:szCs w:val="24"/>
              </w:rPr>
              <w:t>1589</w:t>
            </w:r>
            <w:r>
              <w:rPr>
                <w:rFonts w:ascii="Times New Roman" w:eastAsia="仿宋" w:hAnsi="Times New Roman" w:cs="Times New Roman"/>
                <w:sz w:val="24"/>
                <w:szCs w:val="24"/>
              </w:rPr>
              <w:t>号</w:t>
            </w:r>
          </w:p>
        </w:tc>
      </w:tr>
      <w:tr w:rsidR="00442F96">
        <w:trPr>
          <w:trHeight w:val="419"/>
        </w:trPr>
        <w:tc>
          <w:tcPr>
            <w:tcW w:w="490"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1954"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总量批复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临环函〔</w:t>
            </w:r>
            <w:r>
              <w:rPr>
                <w:rFonts w:ascii="Times New Roman" w:eastAsia="仿宋" w:hAnsi="Times New Roman" w:cs="Times New Roman"/>
                <w:sz w:val="24"/>
                <w:szCs w:val="24"/>
              </w:rPr>
              <w:t>2005</w:t>
            </w:r>
            <w:r>
              <w:rPr>
                <w:rFonts w:ascii="Times New Roman" w:eastAsia="仿宋" w:hAnsi="Times New Roman" w:cs="Times New Roman"/>
                <w:sz w:val="24"/>
                <w:szCs w:val="24"/>
              </w:rPr>
              <w:t>〕</w:t>
            </w:r>
            <w:r>
              <w:rPr>
                <w:rFonts w:ascii="Times New Roman" w:eastAsia="仿宋" w:hAnsi="Times New Roman" w:cs="Times New Roman"/>
                <w:sz w:val="24"/>
                <w:szCs w:val="24"/>
              </w:rPr>
              <w:t>211</w:t>
            </w:r>
            <w:r>
              <w:rPr>
                <w:rFonts w:ascii="Times New Roman" w:eastAsia="仿宋" w:hAnsi="Times New Roman" w:cs="Times New Roman"/>
                <w:sz w:val="24"/>
                <w:szCs w:val="24"/>
              </w:rPr>
              <w:t>号</w:t>
            </w:r>
          </w:p>
        </w:tc>
      </w:tr>
      <w:tr w:rsidR="00442F96">
        <w:tc>
          <w:tcPr>
            <w:tcW w:w="490"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1954"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冶炼尾渣综合回收利用项目</w:t>
            </w: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尧区环审函〔</w:t>
            </w:r>
            <w:r>
              <w:rPr>
                <w:rFonts w:ascii="Times New Roman" w:eastAsia="仿宋" w:hAnsi="Times New Roman" w:cs="Times New Roman"/>
                <w:sz w:val="24"/>
                <w:szCs w:val="24"/>
              </w:rPr>
              <w:t>2013</w:t>
            </w:r>
            <w:r>
              <w:rPr>
                <w:rFonts w:ascii="Times New Roman" w:eastAsia="仿宋" w:hAnsi="Times New Roman" w:cs="Times New Roman"/>
                <w:sz w:val="24"/>
                <w:szCs w:val="24"/>
              </w:rPr>
              <w:t>〕</w:t>
            </w:r>
            <w:r>
              <w:rPr>
                <w:rFonts w:ascii="Times New Roman" w:eastAsia="仿宋" w:hAnsi="Times New Roman" w:cs="Times New Roman"/>
                <w:sz w:val="24"/>
                <w:szCs w:val="24"/>
              </w:rPr>
              <w:t>17</w:t>
            </w:r>
            <w:r>
              <w:rPr>
                <w:rFonts w:ascii="Times New Roman" w:eastAsia="仿宋" w:hAnsi="Times New Roman" w:cs="Times New Roman"/>
                <w:sz w:val="24"/>
                <w:szCs w:val="24"/>
              </w:rPr>
              <w:t>号</w:t>
            </w:r>
          </w:p>
        </w:tc>
      </w:tr>
      <w:tr w:rsidR="00442F96">
        <w:trPr>
          <w:trHeight w:val="90"/>
        </w:trPr>
        <w:tc>
          <w:tcPr>
            <w:tcW w:w="490"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1954"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年产</w:t>
            </w:r>
            <w:r>
              <w:rPr>
                <w:rFonts w:ascii="Times New Roman" w:eastAsia="仿宋" w:hAnsi="Times New Roman" w:cs="Times New Roman"/>
                <w:sz w:val="24"/>
                <w:szCs w:val="24"/>
              </w:rPr>
              <w:t>6</w:t>
            </w:r>
            <w:r>
              <w:rPr>
                <w:rFonts w:ascii="Times New Roman" w:eastAsia="仿宋" w:hAnsi="Times New Roman" w:cs="Times New Roman"/>
                <w:sz w:val="24"/>
                <w:szCs w:val="24"/>
              </w:rPr>
              <w:t>万吨消失模和</w:t>
            </w:r>
            <w:r>
              <w:rPr>
                <w:rFonts w:ascii="Times New Roman" w:eastAsia="仿宋" w:hAnsi="Times New Roman" w:cs="Times New Roman"/>
                <w:sz w:val="24"/>
                <w:szCs w:val="24"/>
              </w:rPr>
              <w:t>4</w:t>
            </w:r>
            <w:r>
              <w:rPr>
                <w:rFonts w:ascii="Times New Roman" w:eastAsia="仿宋" w:hAnsi="Times New Roman" w:cs="Times New Roman"/>
                <w:sz w:val="24"/>
                <w:szCs w:val="24"/>
              </w:rPr>
              <w:t>万吨</w:t>
            </w:r>
            <w:r>
              <w:rPr>
                <w:rFonts w:ascii="Times New Roman" w:eastAsia="仿宋" w:hAnsi="Times New Roman" w:cs="Times New Roman"/>
                <w:sz w:val="24"/>
                <w:szCs w:val="24"/>
              </w:rPr>
              <w:t>V</w:t>
            </w:r>
            <w:r>
              <w:rPr>
                <w:rFonts w:ascii="Times New Roman" w:eastAsia="仿宋" w:hAnsi="Times New Roman" w:cs="Times New Roman"/>
                <w:sz w:val="24"/>
                <w:szCs w:val="24"/>
              </w:rPr>
              <w:t>法铸造生产项目</w:t>
            </w: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临环审发〔</w:t>
            </w:r>
            <w:r>
              <w:rPr>
                <w:rFonts w:ascii="Times New Roman" w:eastAsia="仿宋" w:hAnsi="Times New Roman" w:cs="Times New Roman"/>
                <w:sz w:val="24"/>
                <w:szCs w:val="24"/>
              </w:rPr>
              <w:t>2013</w:t>
            </w:r>
            <w:r>
              <w:rPr>
                <w:rFonts w:ascii="Times New Roman" w:eastAsia="仿宋" w:hAnsi="Times New Roman" w:cs="Times New Roman"/>
                <w:sz w:val="24"/>
                <w:szCs w:val="24"/>
              </w:rPr>
              <w:t>〕</w:t>
            </w:r>
            <w:r>
              <w:rPr>
                <w:rFonts w:ascii="Times New Roman" w:eastAsia="仿宋" w:hAnsi="Times New Roman" w:cs="Times New Roman"/>
                <w:sz w:val="24"/>
                <w:szCs w:val="24"/>
              </w:rPr>
              <w:t>27</w:t>
            </w:r>
            <w:r>
              <w:rPr>
                <w:rFonts w:ascii="Times New Roman" w:eastAsia="仿宋" w:hAnsi="Times New Roman" w:cs="Times New Roman"/>
                <w:sz w:val="24"/>
                <w:szCs w:val="24"/>
              </w:rPr>
              <w:t>号</w:t>
            </w:r>
          </w:p>
        </w:tc>
      </w:tr>
      <w:tr w:rsidR="00442F96">
        <w:tc>
          <w:tcPr>
            <w:tcW w:w="490"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1954"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97"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验收意见</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尧区环函〔</w:t>
            </w:r>
            <w:r>
              <w:rPr>
                <w:rFonts w:ascii="Times New Roman" w:eastAsia="仿宋" w:hAnsi="Times New Roman" w:cs="Times New Roman"/>
                <w:sz w:val="24"/>
                <w:szCs w:val="24"/>
              </w:rPr>
              <w:t>2016</w:t>
            </w:r>
            <w:r>
              <w:rPr>
                <w:rFonts w:ascii="Times New Roman" w:eastAsia="仿宋" w:hAnsi="Times New Roman" w:cs="Times New Roman"/>
                <w:sz w:val="24"/>
                <w:szCs w:val="24"/>
              </w:rPr>
              <w:t>〕</w:t>
            </w:r>
            <w:r>
              <w:rPr>
                <w:rFonts w:ascii="Times New Roman" w:eastAsia="仿宋" w:hAnsi="Times New Roman" w:cs="Times New Roman"/>
                <w:sz w:val="24"/>
                <w:szCs w:val="24"/>
              </w:rPr>
              <w:t>15</w:t>
            </w:r>
            <w:r>
              <w:rPr>
                <w:rFonts w:ascii="Times New Roman" w:eastAsia="仿宋" w:hAnsi="Times New Roman" w:cs="Times New Roman"/>
                <w:sz w:val="24"/>
                <w:szCs w:val="24"/>
              </w:rPr>
              <w:t>号</w:t>
            </w:r>
          </w:p>
        </w:tc>
      </w:tr>
      <w:tr w:rsidR="00442F96">
        <w:tc>
          <w:tcPr>
            <w:tcW w:w="490"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1954"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97"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临环审验〔</w:t>
            </w:r>
            <w:r>
              <w:rPr>
                <w:rFonts w:ascii="Times New Roman" w:eastAsia="仿宋" w:hAnsi="Times New Roman" w:cs="Times New Roman"/>
                <w:sz w:val="24"/>
                <w:szCs w:val="24"/>
              </w:rPr>
              <w:t>2016</w:t>
            </w:r>
            <w:r>
              <w:rPr>
                <w:rFonts w:ascii="Times New Roman" w:eastAsia="仿宋" w:hAnsi="Times New Roman" w:cs="Times New Roman"/>
                <w:sz w:val="24"/>
                <w:szCs w:val="24"/>
              </w:rPr>
              <w:t>〕</w:t>
            </w:r>
            <w:r>
              <w:rPr>
                <w:rFonts w:ascii="Times New Roman" w:eastAsia="仿宋" w:hAnsi="Times New Roman" w:cs="Times New Roman"/>
                <w:sz w:val="24"/>
                <w:szCs w:val="24"/>
              </w:rPr>
              <w:t>19</w:t>
            </w:r>
            <w:r>
              <w:rPr>
                <w:rFonts w:ascii="Times New Roman" w:eastAsia="仿宋" w:hAnsi="Times New Roman" w:cs="Times New Roman"/>
                <w:sz w:val="24"/>
                <w:szCs w:val="24"/>
              </w:rPr>
              <w:t>号</w:t>
            </w:r>
          </w:p>
        </w:tc>
      </w:tr>
      <w:tr w:rsidR="00442F96">
        <w:tc>
          <w:tcPr>
            <w:tcW w:w="490"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4</w:t>
            </w:r>
          </w:p>
        </w:tc>
        <w:tc>
          <w:tcPr>
            <w:tcW w:w="1954"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2×40t</w:t>
            </w:r>
            <w:r>
              <w:rPr>
                <w:rFonts w:ascii="Times New Roman" w:eastAsia="仿宋" w:hAnsi="Times New Roman" w:cs="Times New Roman"/>
                <w:sz w:val="24"/>
                <w:szCs w:val="24"/>
              </w:rPr>
              <w:t>转炉及配套工程和年产</w:t>
            </w:r>
            <w:r>
              <w:rPr>
                <w:rFonts w:ascii="Times New Roman" w:eastAsia="仿宋" w:hAnsi="Times New Roman" w:cs="Times New Roman"/>
                <w:sz w:val="24"/>
                <w:szCs w:val="24"/>
              </w:rPr>
              <w:t>80</w:t>
            </w:r>
            <w:r>
              <w:rPr>
                <w:rFonts w:ascii="Times New Roman" w:eastAsia="仿宋" w:hAnsi="Times New Roman" w:cs="Times New Roman"/>
                <w:sz w:val="24"/>
                <w:szCs w:val="24"/>
              </w:rPr>
              <w:t>万吨带钢生产线项目</w:t>
            </w: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环保备案</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临环函〔</w:t>
            </w:r>
            <w:r>
              <w:rPr>
                <w:rFonts w:ascii="Times New Roman" w:eastAsia="仿宋" w:hAnsi="Times New Roman" w:cs="Times New Roman"/>
                <w:sz w:val="24"/>
                <w:szCs w:val="24"/>
              </w:rPr>
              <w:t>2016</w:t>
            </w:r>
            <w:r>
              <w:rPr>
                <w:rFonts w:ascii="Times New Roman" w:eastAsia="仿宋" w:hAnsi="Times New Roman" w:cs="Times New Roman"/>
                <w:sz w:val="24"/>
                <w:szCs w:val="24"/>
              </w:rPr>
              <w:t>〕</w:t>
            </w:r>
            <w:r>
              <w:rPr>
                <w:rFonts w:ascii="Times New Roman" w:eastAsia="仿宋" w:hAnsi="Times New Roman" w:cs="Times New Roman"/>
                <w:sz w:val="24"/>
                <w:szCs w:val="24"/>
              </w:rPr>
              <w:t>318</w:t>
            </w:r>
            <w:r>
              <w:rPr>
                <w:rFonts w:ascii="Times New Roman" w:eastAsia="仿宋" w:hAnsi="Times New Roman" w:cs="Times New Roman"/>
                <w:sz w:val="24"/>
                <w:szCs w:val="24"/>
              </w:rPr>
              <w:t>号</w:t>
            </w:r>
          </w:p>
        </w:tc>
      </w:tr>
      <w:tr w:rsidR="00442F96">
        <w:tc>
          <w:tcPr>
            <w:tcW w:w="490"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1954"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总量批复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临环审函〔</w:t>
            </w:r>
            <w:r>
              <w:rPr>
                <w:rFonts w:ascii="Times New Roman" w:eastAsia="仿宋" w:hAnsi="Times New Roman" w:cs="Times New Roman"/>
                <w:sz w:val="24"/>
                <w:szCs w:val="24"/>
              </w:rPr>
              <w:t>2016</w:t>
            </w:r>
            <w:r>
              <w:rPr>
                <w:rFonts w:ascii="Times New Roman" w:eastAsia="仿宋" w:hAnsi="Times New Roman" w:cs="Times New Roman"/>
                <w:sz w:val="24"/>
                <w:szCs w:val="24"/>
              </w:rPr>
              <w:t>〕</w:t>
            </w:r>
            <w:r>
              <w:rPr>
                <w:rFonts w:ascii="Times New Roman" w:eastAsia="仿宋" w:hAnsi="Times New Roman" w:cs="Times New Roman"/>
                <w:sz w:val="24"/>
                <w:szCs w:val="24"/>
              </w:rPr>
              <w:t>24</w:t>
            </w:r>
            <w:r>
              <w:rPr>
                <w:rFonts w:ascii="Times New Roman" w:eastAsia="仿宋" w:hAnsi="Times New Roman" w:cs="Times New Roman"/>
                <w:sz w:val="24"/>
                <w:szCs w:val="24"/>
              </w:rPr>
              <w:t>号</w:t>
            </w:r>
          </w:p>
        </w:tc>
      </w:tr>
      <w:tr w:rsidR="00442F96">
        <w:tc>
          <w:tcPr>
            <w:tcW w:w="490"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5</w:t>
            </w:r>
          </w:p>
        </w:tc>
        <w:tc>
          <w:tcPr>
            <w:tcW w:w="1954"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年产</w:t>
            </w:r>
            <w:r>
              <w:rPr>
                <w:rFonts w:ascii="Times New Roman" w:eastAsia="仿宋" w:hAnsi="Times New Roman" w:cs="Times New Roman"/>
                <w:sz w:val="24"/>
                <w:szCs w:val="24"/>
              </w:rPr>
              <w:t>10</w:t>
            </w:r>
            <w:r>
              <w:rPr>
                <w:rFonts w:ascii="Times New Roman" w:eastAsia="仿宋" w:hAnsi="Times New Roman" w:cs="Times New Roman"/>
                <w:sz w:val="24"/>
                <w:szCs w:val="24"/>
              </w:rPr>
              <w:t>万吨精密铸件项目</w:t>
            </w: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尧区环审函〔</w:t>
            </w:r>
            <w:r>
              <w:rPr>
                <w:rFonts w:ascii="Times New Roman" w:eastAsia="仿宋" w:hAnsi="Times New Roman" w:cs="Times New Roman"/>
                <w:sz w:val="24"/>
                <w:szCs w:val="24"/>
              </w:rPr>
              <w:t>2018</w:t>
            </w:r>
            <w:r>
              <w:rPr>
                <w:rFonts w:ascii="Times New Roman" w:eastAsia="仿宋" w:hAnsi="Times New Roman" w:cs="Times New Roman"/>
                <w:sz w:val="24"/>
                <w:szCs w:val="24"/>
              </w:rPr>
              <w:t>〕</w:t>
            </w:r>
            <w:r>
              <w:rPr>
                <w:rFonts w:ascii="Times New Roman" w:eastAsia="仿宋" w:hAnsi="Times New Roman" w:cs="Times New Roman"/>
                <w:sz w:val="24"/>
                <w:szCs w:val="24"/>
              </w:rPr>
              <w:t>74</w:t>
            </w:r>
            <w:r>
              <w:rPr>
                <w:rFonts w:ascii="Times New Roman" w:eastAsia="仿宋" w:hAnsi="Times New Roman" w:cs="Times New Roman"/>
                <w:sz w:val="24"/>
                <w:szCs w:val="24"/>
              </w:rPr>
              <w:t>号</w:t>
            </w:r>
          </w:p>
        </w:tc>
      </w:tr>
      <w:tr w:rsidR="00442F96">
        <w:tc>
          <w:tcPr>
            <w:tcW w:w="490"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6</w:t>
            </w:r>
          </w:p>
        </w:tc>
        <w:tc>
          <w:tcPr>
            <w:tcW w:w="1954"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6000</w:t>
            </w:r>
            <w:r>
              <w:rPr>
                <w:rFonts w:ascii="Times New Roman" w:eastAsia="仿宋" w:hAnsi="Times New Roman" w:cs="Times New Roman"/>
                <w:sz w:val="24"/>
                <w:szCs w:val="24"/>
              </w:rPr>
              <w:t>制氧项目</w:t>
            </w: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尧区环审函〔</w:t>
            </w:r>
            <w:r>
              <w:rPr>
                <w:rFonts w:ascii="Times New Roman" w:eastAsia="仿宋" w:hAnsi="Times New Roman" w:cs="Times New Roman"/>
                <w:sz w:val="24"/>
                <w:szCs w:val="24"/>
              </w:rPr>
              <w:t>2018</w:t>
            </w:r>
            <w:r>
              <w:rPr>
                <w:rFonts w:ascii="Times New Roman" w:eastAsia="仿宋" w:hAnsi="Times New Roman" w:cs="Times New Roman"/>
                <w:sz w:val="24"/>
                <w:szCs w:val="24"/>
              </w:rPr>
              <w:t>〕</w:t>
            </w:r>
            <w:r>
              <w:rPr>
                <w:rFonts w:ascii="Times New Roman" w:eastAsia="仿宋" w:hAnsi="Times New Roman" w:cs="Times New Roman"/>
                <w:sz w:val="24"/>
                <w:szCs w:val="24"/>
              </w:rPr>
              <w:t>80</w:t>
            </w:r>
            <w:r>
              <w:rPr>
                <w:rFonts w:ascii="Times New Roman" w:eastAsia="仿宋" w:hAnsi="Times New Roman" w:cs="Times New Roman"/>
                <w:sz w:val="24"/>
                <w:szCs w:val="24"/>
              </w:rPr>
              <w:t>号</w:t>
            </w:r>
          </w:p>
        </w:tc>
      </w:tr>
      <w:tr w:rsidR="00442F96">
        <w:tc>
          <w:tcPr>
            <w:tcW w:w="490"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7</w:t>
            </w:r>
          </w:p>
        </w:tc>
        <w:tc>
          <w:tcPr>
            <w:tcW w:w="1954"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尾矿渣场项目</w:t>
            </w:r>
          </w:p>
        </w:tc>
        <w:tc>
          <w:tcPr>
            <w:tcW w:w="897"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59"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临环审发〔</w:t>
            </w:r>
            <w:r>
              <w:rPr>
                <w:rFonts w:ascii="Times New Roman" w:eastAsia="仿宋" w:hAnsi="Times New Roman" w:cs="Times New Roman"/>
                <w:sz w:val="24"/>
                <w:szCs w:val="24"/>
              </w:rPr>
              <w:t>2019</w:t>
            </w:r>
            <w:r>
              <w:rPr>
                <w:rFonts w:ascii="Times New Roman" w:eastAsia="仿宋" w:hAnsi="Times New Roman" w:cs="Times New Roman"/>
                <w:sz w:val="24"/>
                <w:szCs w:val="24"/>
              </w:rPr>
              <w:t>〕</w:t>
            </w:r>
            <w:r>
              <w:rPr>
                <w:rFonts w:ascii="Times New Roman" w:eastAsia="仿宋" w:hAnsi="Times New Roman" w:cs="Times New Roman"/>
                <w:sz w:val="24"/>
                <w:szCs w:val="24"/>
              </w:rPr>
              <w:t>2</w:t>
            </w:r>
            <w:r>
              <w:rPr>
                <w:rFonts w:ascii="Times New Roman" w:eastAsia="仿宋" w:hAnsi="Times New Roman" w:cs="Times New Roman"/>
                <w:sz w:val="24"/>
                <w:szCs w:val="24"/>
              </w:rPr>
              <w:t>号</w:t>
            </w:r>
          </w:p>
        </w:tc>
      </w:tr>
      <w:tr w:rsidR="00442F96">
        <w:trPr>
          <w:trHeight w:val="470"/>
        </w:trPr>
        <w:tc>
          <w:tcPr>
            <w:tcW w:w="490"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8</w:t>
            </w:r>
          </w:p>
        </w:tc>
        <w:tc>
          <w:tcPr>
            <w:tcW w:w="1954"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排污许可证</w:t>
            </w:r>
          </w:p>
        </w:tc>
        <w:tc>
          <w:tcPr>
            <w:tcW w:w="2556" w:type="pct"/>
            <w:gridSpan w:val="2"/>
            <w:shd w:val="clear" w:color="auto" w:fill="auto"/>
            <w:vAlign w:val="center"/>
          </w:tcPr>
          <w:p w:rsidR="00442F96" w:rsidRDefault="00684307">
            <w:pPr>
              <w:spacing w:line="30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2018</w:t>
            </w:r>
            <w:r>
              <w:rPr>
                <w:rFonts w:ascii="Times New Roman" w:eastAsia="仿宋" w:hAnsi="Times New Roman" w:cs="Times New Roman"/>
                <w:sz w:val="24"/>
                <w:szCs w:val="24"/>
              </w:rPr>
              <w:t>年</w:t>
            </w:r>
            <w:r>
              <w:rPr>
                <w:rFonts w:ascii="Times New Roman" w:eastAsia="仿宋" w:hAnsi="Times New Roman" w:cs="Times New Roman"/>
                <w:sz w:val="24"/>
                <w:szCs w:val="24"/>
              </w:rPr>
              <w:t>12</w:t>
            </w:r>
            <w:r>
              <w:rPr>
                <w:rFonts w:ascii="Times New Roman" w:eastAsia="仿宋" w:hAnsi="Times New Roman" w:cs="Times New Roman"/>
                <w:sz w:val="24"/>
                <w:szCs w:val="24"/>
              </w:rPr>
              <w:t>月</w:t>
            </w:r>
            <w:r>
              <w:rPr>
                <w:rFonts w:ascii="Times New Roman" w:eastAsia="仿宋" w:hAnsi="Times New Roman" w:cs="Times New Roman"/>
                <w:sz w:val="24"/>
                <w:szCs w:val="24"/>
              </w:rPr>
              <w:t>27</w:t>
            </w:r>
            <w:r>
              <w:rPr>
                <w:rFonts w:ascii="Times New Roman" w:eastAsia="仿宋" w:hAnsi="Times New Roman" w:cs="Times New Roman"/>
                <w:sz w:val="24"/>
                <w:szCs w:val="24"/>
              </w:rPr>
              <w:t>日领取排污许可证</w:t>
            </w:r>
          </w:p>
        </w:tc>
      </w:tr>
      <w:tr w:rsidR="00442F96">
        <w:tc>
          <w:tcPr>
            <w:tcW w:w="490"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9</w:t>
            </w:r>
          </w:p>
        </w:tc>
        <w:tc>
          <w:tcPr>
            <w:tcW w:w="1954"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产能退出</w:t>
            </w:r>
          </w:p>
        </w:tc>
        <w:tc>
          <w:tcPr>
            <w:tcW w:w="2556" w:type="pct"/>
            <w:gridSpan w:val="2"/>
            <w:shd w:val="clear" w:color="auto" w:fill="auto"/>
            <w:vAlign w:val="center"/>
          </w:tcPr>
          <w:p w:rsidR="00442F96" w:rsidRDefault="00684307">
            <w:pPr>
              <w:spacing w:line="300" w:lineRule="exact"/>
              <w:jc w:val="left"/>
              <w:rPr>
                <w:rFonts w:ascii="Times New Roman" w:eastAsia="仿宋" w:hAnsi="Times New Roman" w:cs="Times New Roman"/>
                <w:sz w:val="24"/>
                <w:szCs w:val="24"/>
              </w:rPr>
            </w:pPr>
            <w:r>
              <w:rPr>
                <w:rFonts w:ascii="Times New Roman" w:eastAsia="仿宋" w:hAnsi="Times New Roman" w:cs="Times New Roman"/>
                <w:sz w:val="24"/>
                <w:szCs w:val="24"/>
              </w:rPr>
              <w:t>2020</w:t>
            </w:r>
            <w:r>
              <w:rPr>
                <w:rFonts w:ascii="Times New Roman" w:eastAsia="仿宋" w:hAnsi="Times New Roman" w:cs="Times New Roman"/>
                <w:sz w:val="24"/>
                <w:szCs w:val="24"/>
              </w:rPr>
              <w:t>年</w:t>
            </w:r>
            <w:r>
              <w:rPr>
                <w:rFonts w:ascii="Times New Roman" w:eastAsia="仿宋" w:hAnsi="Times New Roman" w:cs="Times New Roman"/>
                <w:sz w:val="24"/>
                <w:szCs w:val="24"/>
              </w:rPr>
              <w:t>1</w:t>
            </w:r>
            <w:r>
              <w:rPr>
                <w:rFonts w:ascii="Times New Roman" w:eastAsia="仿宋" w:hAnsi="Times New Roman" w:cs="Times New Roman"/>
                <w:sz w:val="24"/>
                <w:szCs w:val="24"/>
              </w:rPr>
              <w:t>月完成核定方案</w:t>
            </w:r>
          </w:p>
        </w:tc>
      </w:tr>
    </w:tbl>
    <w:p w:rsidR="00442F96" w:rsidRDefault="00684307">
      <w:pPr>
        <w:numPr>
          <w:ilvl w:val="0"/>
          <w:numId w:val="1"/>
        </w:num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lastRenderedPageBreak/>
        <w:t>颗粒物、</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削减量计算</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1</w:t>
      </w:r>
      <w:r>
        <w:rPr>
          <w:rFonts w:ascii="Times New Roman" w:eastAsia="仿宋" w:hAnsi="Times New Roman" w:cs="Times New Roman"/>
          <w:sz w:val="30"/>
          <w:szCs w:val="30"/>
        </w:rPr>
        <w:t>）产能退出削减量</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东方恒略于</w:t>
      </w:r>
      <w:r>
        <w:rPr>
          <w:rFonts w:ascii="Times New Roman" w:eastAsia="仿宋" w:hAnsi="Times New Roman" w:cs="Times New Roman"/>
          <w:sz w:val="30"/>
          <w:szCs w:val="30"/>
        </w:rPr>
        <w:t>2018</w:t>
      </w:r>
      <w:r>
        <w:rPr>
          <w:rFonts w:ascii="Times New Roman" w:eastAsia="仿宋" w:hAnsi="Times New Roman" w:cs="Times New Roman"/>
          <w:sz w:val="30"/>
          <w:szCs w:val="30"/>
        </w:rPr>
        <w:t>年</w:t>
      </w:r>
      <w:r>
        <w:rPr>
          <w:rFonts w:ascii="Times New Roman" w:eastAsia="仿宋" w:hAnsi="Times New Roman" w:cs="Times New Roman"/>
          <w:sz w:val="30"/>
          <w:szCs w:val="30"/>
        </w:rPr>
        <w:t>12</w:t>
      </w:r>
      <w:r>
        <w:rPr>
          <w:rFonts w:ascii="Times New Roman" w:eastAsia="仿宋" w:hAnsi="Times New Roman" w:cs="Times New Roman"/>
          <w:sz w:val="30"/>
          <w:szCs w:val="30"/>
        </w:rPr>
        <w:t>月</w:t>
      </w:r>
      <w:r>
        <w:rPr>
          <w:rFonts w:ascii="Times New Roman" w:eastAsia="仿宋" w:hAnsi="Times New Roman" w:cs="Times New Roman"/>
          <w:sz w:val="30"/>
          <w:szCs w:val="30"/>
        </w:rPr>
        <w:t>27</w:t>
      </w:r>
      <w:r>
        <w:rPr>
          <w:rFonts w:ascii="Times New Roman" w:eastAsia="仿宋" w:hAnsi="Times New Roman" w:cs="Times New Roman"/>
          <w:sz w:val="30"/>
          <w:szCs w:val="30"/>
        </w:rPr>
        <w:t>日领取排污许可证，证书编号</w:t>
      </w:r>
      <w:r>
        <w:rPr>
          <w:rFonts w:ascii="Times New Roman" w:eastAsia="仿宋" w:hAnsi="Times New Roman" w:cs="Times New Roman"/>
          <w:sz w:val="30"/>
          <w:szCs w:val="30"/>
        </w:rPr>
        <w:t>911410027460012457001R</w:t>
      </w:r>
      <w:r>
        <w:rPr>
          <w:rFonts w:ascii="Times New Roman" w:eastAsia="仿宋" w:hAnsi="Times New Roman" w:cs="Times New Roman"/>
          <w:sz w:val="30"/>
          <w:szCs w:val="30"/>
        </w:rPr>
        <w:t>，有效期</w:t>
      </w:r>
      <w:r>
        <w:rPr>
          <w:rFonts w:ascii="Times New Roman" w:eastAsia="仿宋" w:hAnsi="Times New Roman" w:cs="Times New Roman"/>
          <w:sz w:val="30"/>
          <w:szCs w:val="30"/>
        </w:rPr>
        <w:t>2018</w:t>
      </w:r>
      <w:r>
        <w:rPr>
          <w:rFonts w:ascii="Times New Roman" w:eastAsia="仿宋" w:hAnsi="Times New Roman" w:cs="Times New Roman"/>
          <w:sz w:val="30"/>
          <w:szCs w:val="30"/>
        </w:rPr>
        <w:t>年</w:t>
      </w:r>
      <w:r>
        <w:rPr>
          <w:rFonts w:ascii="Times New Roman" w:eastAsia="仿宋" w:hAnsi="Times New Roman" w:cs="Times New Roman"/>
          <w:sz w:val="30"/>
          <w:szCs w:val="30"/>
        </w:rPr>
        <w:t>12</w:t>
      </w:r>
      <w:r>
        <w:rPr>
          <w:rFonts w:ascii="Times New Roman" w:eastAsia="仿宋" w:hAnsi="Times New Roman" w:cs="Times New Roman"/>
          <w:sz w:val="30"/>
          <w:szCs w:val="30"/>
        </w:rPr>
        <w:t>月</w:t>
      </w:r>
      <w:r>
        <w:rPr>
          <w:rFonts w:ascii="Times New Roman" w:eastAsia="仿宋" w:hAnsi="Times New Roman" w:cs="Times New Roman"/>
          <w:sz w:val="30"/>
          <w:szCs w:val="30"/>
        </w:rPr>
        <w:t>27</w:t>
      </w:r>
      <w:r>
        <w:rPr>
          <w:rFonts w:ascii="Times New Roman" w:eastAsia="仿宋" w:hAnsi="Times New Roman" w:cs="Times New Roman"/>
          <w:sz w:val="30"/>
          <w:szCs w:val="30"/>
        </w:rPr>
        <w:t>日至</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12</w:t>
      </w:r>
      <w:r>
        <w:rPr>
          <w:rFonts w:ascii="Times New Roman" w:eastAsia="仿宋" w:hAnsi="Times New Roman" w:cs="Times New Roman"/>
          <w:sz w:val="30"/>
          <w:szCs w:val="30"/>
        </w:rPr>
        <w:t>月</w:t>
      </w:r>
      <w:r>
        <w:rPr>
          <w:rFonts w:ascii="Times New Roman" w:eastAsia="仿宋" w:hAnsi="Times New Roman" w:cs="Times New Roman"/>
          <w:sz w:val="30"/>
          <w:szCs w:val="30"/>
        </w:rPr>
        <w:t>26</w:t>
      </w:r>
      <w:r>
        <w:rPr>
          <w:rFonts w:ascii="Times New Roman" w:eastAsia="仿宋" w:hAnsi="Times New Roman" w:cs="Times New Roman"/>
          <w:sz w:val="30"/>
          <w:szCs w:val="30"/>
        </w:rPr>
        <w:t>日，纳入排污许可证的项目有：</w:t>
      </w:r>
      <w:r>
        <w:rPr>
          <w:rFonts w:ascii="Times New Roman" w:eastAsia="仿宋" w:hAnsi="Times New Roman" w:cs="Times New Roman"/>
          <w:sz w:val="30"/>
          <w:szCs w:val="30"/>
        </w:rPr>
        <w:t>180m</w:t>
      </w:r>
      <w:r>
        <w:rPr>
          <w:rFonts w:ascii="Times New Roman" w:eastAsia="仿宋" w:hAnsi="Times New Roman" w:cs="Times New Roman"/>
          <w:sz w:val="30"/>
          <w:szCs w:val="30"/>
          <w:vertAlign w:val="superscript"/>
        </w:rPr>
        <w:t>2</w:t>
      </w:r>
      <w:r>
        <w:rPr>
          <w:rFonts w:ascii="Times New Roman" w:eastAsia="仿宋" w:hAnsi="Times New Roman" w:cs="Times New Roman"/>
          <w:sz w:val="30"/>
          <w:szCs w:val="30"/>
        </w:rPr>
        <w:t>烧结机、</w:t>
      </w:r>
      <w:r>
        <w:rPr>
          <w:rFonts w:ascii="Times New Roman" w:eastAsia="仿宋" w:hAnsi="Times New Roman" w:cs="Times New Roman"/>
          <w:sz w:val="30"/>
          <w:szCs w:val="30"/>
        </w:rPr>
        <w:t>382m</w:t>
      </w:r>
      <w:r>
        <w:rPr>
          <w:rFonts w:ascii="Times New Roman" w:eastAsia="仿宋" w:hAnsi="Times New Roman" w:cs="Times New Roman"/>
          <w:sz w:val="30"/>
          <w:szCs w:val="30"/>
          <w:vertAlign w:val="superscript"/>
        </w:rPr>
        <w:t>3</w:t>
      </w:r>
      <w:r>
        <w:rPr>
          <w:rFonts w:ascii="Times New Roman" w:eastAsia="仿宋" w:hAnsi="Times New Roman" w:cs="Times New Roman"/>
          <w:sz w:val="30"/>
          <w:szCs w:val="30"/>
        </w:rPr>
        <w:t>和</w:t>
      </w:r>
      <w:r>
        <w:rPr>
          <w:rFonts w:ascii="Times New Roman" w:eastAsia="仿宋" w:hAnsi="Times New Roman" w:cs="Times New Roman"/>
          <w:sz w:val="30"/>
          <w:szCs w:val="30"/>
        </w:rPr>
        <w:t>500m</w:t>
      </w:r>
      <w:r>
        <w:rPr>
          <w:rFonts w:ascii="Times New Roman" w:eastAsia="仿宋" w:hAnsi="Times New Roman" w:cs="Times New Roman"/>
          <w:sz w:val="30"/>
          <w:szCs w:val="30"/>
          <w:vertAlign w:val="superscript"/>
        </w:rPr>
        <w:t>3</w:t>
      </w:r>
      <w:r>
        <w:rPr>
          <w:rFonts w:ascii="Times New Roman" w:eastAsia="仿宋" w:hAnsi="Times New Roman" w:cs="Times New Roman"/>
          <w:sz w:val="30"/>
          <w:szCs w:val="30"/>
        </w:rPr>
        <w:t>高炉及配套设施；</w:t>
      </w:r>
      <w:r>
        <w:rPr>
          <w:rFonts w:ascii="Times New Roman" w:eastAsia="仿宋" w:hAnsi="Times New Roman" w:cs="Times New Roman"/>
          <w:sz w:val="30"/>
          <w:szCs w:val="30"/>
        </w:rPr>
        <w:t>6</w:t>
      </w:r>
      <w:r>
        <w:rPr>
          <w:rFonts w:ascii="Times New Roman" w:eastAsia="仿宋" w:hAnsi="Times New Roman" w:cs="Times New Roman"/>
          <w:sz w:val="30"/>
          <w:szCs w:val="30"/>
        </w:rPr>
        <w:t>万吨消失模和</w:t>
      </w:r>
      <w:r>
        <w:rPr>
          <w:rFonts w:ascii="Times New Roman" w:eastAsia="仿宋" w:hAnsi="Times New Roman" w:cs="Times New Roman"/>
          <w:sz w:val="30"/>
          <w:szCs w:val="30"/>
        </w:rPr>
        <w:t>4</w:t>
      </w:r>
      <w:r>
        <w:rPr>
          <w:rFonts w:ascii="Times New Roman" w:eastAsia="仿宋" w:hAnsi="Times New Roman" w:cs="Times New Roman"/>
          <w:sz w:val="30"/>
          <w:szCs w:val="30"/>
        </w:rPr>
        <w:t>万吨</w:t>
      </w:r>
      <w:r>
        <w:rPr>
          <w:rFonts w:ascii="Times New Roman" w:eastAsia="仿宋" w:hAnsi="Times New Roman" w:cs="Times New Roman"/>
          <w:sz w:val="30"/>
          <w:szCs w:val="30"/>
        </w:rPr>
        <w:t>V</w:t>
      </w:r>
      <w:r>
        <w:rPr>
          <w:rFonts w:ascii="Times New Roman" w:eastAsia="仿宋" w:hAnsi="Times New Roman" w:cs="Times New Roman"/>
          <w:sz w:val="30"/>
          <w:szCs w:val="30"/>
        </w:rPr>
        <w:t>法铸造生产项目；</w:t>
      </w:r>
      <w:r>
        <w:rPr>
          <w:rFonts w:ascii="Times New Roman" w:eastAsia="仿宋" w:hAnsi="Times New Roman" w:cs="Times New Roman"/>
          <w:sz w:val="30"/>
          <w:szCs w:val="30"/>
        </w:rPr>
        <w:t>2×40t</w:t>
      </w:r>
      <w:r>
        <w:rPr>
          <w:rFonts w:ascii="Times New Roman" w:eastAsia="仿宋" w:hAnsi="Times New Roman" w:cs="Times New Roman"/>
          <w:sz w:val="30"/>
          <w:szCs w:val="30"/>
        </w:rPr>
        <w:t>转炉及配套工程和年产</w:t>
      </w:r>
      <w:r>
        <w:rPr>
          <w:rFonts w:ascii="Times New Roman" w:eastAsia="仿宋" w:hAnsi="Times New Roman" w:cs="Times New Roman"/>
          <w:sz w:val="30"/>
          <w:szCs w:val="30"/>
        </w:rPr>
        <w:t>80</w:t>
      </w:r>
      <w:r>
        <w:rPr>
          <w:rFonts w:ascii="Times New Roman" w:eastAsia="仿宋" w:hAnsi="Times New Roman" w:cs="Times New Roman"/>
          <w:sz w:val="30"/>
          <w:szCs w:val="30"/>
        </w:rPr>
        <w:t>万吨带钢生产线项目；年产</w:t>
      </w:r>
      <w:r>
        <w:rPr>
          <w:rFonts w:ascii="Times New Roman" w:eastAsia="仿宋" w:hAnsi="Times New Roman" w:cs="Times New Roman"/>
          <w:sz w:val="30"/>
          <w:szCs w:val="30"/>
        </w:rPr>
        <w:t>10</w:t>
      </w:r>
      <w:r>
        <w:rPr>
          <w:rFonts w:ascii="Times New Roman" w:eastAsia="仿宋" w:hAnsi="Times New Roman" w:cs="Times New Roman"/>
          <w:sz w:val="30"/>
          <w:szCs w:val="30"/>
        </w:rPr>
        <w:t>万吨精密铸件项目；</w:t>
      </w:r>
      <w:r>
        <w:rPr>
          <w:rFonts w:ascii="Times New Roman" w:eastAsia="仿宋" w:hAnsi="Times New Roman" w:cs="Times New Roman"/>
          <w:sz w:val="30"/>
          <w:szCs w:val="30"/>
        </w:rPr>
        <w:t>2×35t/h</w:t>
      </w:r>
      <w:r>
        <w:rPr>
          <w:rFonts w:ascii="Times New Roman" w:eastAsia="仿宋" w:hAnsi="Times New Roman" w:cs="Times New Roman"/>
          <w:sz w:val="30"/>
          <w:szCs w:val="30"/>
        </w:rPr>
        <w:t>燃气发电锅炉等，大气污染物排放总许可量为：颗粒物</w:t>
      </w:r>
      <w:r>
        <w:rPr>
          <w:rFonts w:ascii="Times New Roman" w:eastAsia="仿宋" w:hAnsi="Times New Roman" w:cs="Times New Roman"/>
          <w:sz w:val="30"/>
          <w:szCs w:val="30"/>
        </w:rPr>
        <w:t xml:space="preserve">516.6t/a </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716.90t/a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1337.08t/a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东方恒略于</w:t>
      </w:r>
      <w:r>
        <w:rPr>
          <w:rFonts w:ascii="Times New Roman" w:eastAsia="仿宋" w:hAnsi="Times New Roman" w:cs="Times New Roman"/>
          <w:sz w:val="30"/>
          <w:szCs w:val="30"/>
        </w:rPr>
        <w:t>2020</w:t>
      </w:r>
      <w:r>
        <w:rPr>
          <w:rFonts w:ascii="Times New Roman" w:eastAsia="仿宋" w:hAnsi="Times New Roman" w:cs="Times New Roman"/>
          <w:sz w:val="30"/>
          <w:szCs w:val="30"/>
        </w:rPr>
        <w:t>年</w:t>
      </w:r>
      <w:r>
        <w:rPr>
          <w:rFonts w:ascii="Times New Roman" w:eastAsia="仿宋" w:hAnsi="Times New Roman" w:cs="Times New Roman"/>
          <w:sz w:val="30"/>
          <w:szCs w:val="30"/>
        </w:rPr>
        <w:t>1</w:t>
      </w:r>
      <w:r>
        <w:rPr>
          <w:rFonts w:ascii="Times New Roman" w:eastAsia="仿宋" w:hAnsi="Times New Roman" w:cs="Times New Roman"/>
          <w:sz w:val="30"/>
          <w:szCs w:val="30"/>
        </w:rPr>
        <w:t>月委托山西清锐胜环保检测评估有限公司完成了《山西东方恒略精密铸造有限公司污染物减排量核定方案》，东方恒略退出设备主要为</w:t>
      </w:r>
      <w:r>
        <w:rPr>
          <w:rFonts w:ascii="Times New Roman" w:eastAsia="仿宋" w:hAnsi="Times New Roman" w:cs="Times New Roman"/>
          <w:sz w:val="30"/>
          <w:szCs w:val="30"/>
        </w:rPr>
        <w:t>500m</w:t>
      </w:r>
      <w:r>
        <w:rPr>
          <w:rFonts w:ascii="Times New Roman" w:eastAsia="仿宋" w:hAnsi="Times New Roman" w:cs="Times New Roman"/>
          <w:sz w:val="30"/>
          <w:szCs w:val="30"/>
          <w:vertAlign w:val="superscript"/>
        </w:rPr>
        <w:t>3</w:t>
      </w:r>
      <w:r>
        <w:rPr>
          <w:rFonts w:ascii="Times New Roman" w:eastAsia="仿宋" w:hAnsi="Times New Roman" w:cs="Times New Roman"/>
          <w:sz w:val="30"/>
          <w:szCs w:val="30"/>
        </w:rPr>
        <w:t>高炉、</w:t>
      </w:r>
      <w:r>
        <w:rPr>
          <w:rFonts w:ascii="Times New Roman" w:eastAsia="仿宋" w:hAnsi="Times New Roman" w:cs="Times New Roman"/>
          <w:sz w:val="30"/>
          <w:szCs w:val="30"/>
        </w:rPr>
        <w:t>2</w:t>
      </w:r>
      <w:r>
        <w:rPr>
          <w:rFonts w:ascii="Times New Roman" w:eastAsia="仿宋" w:hAnsi="Times New Roman" w:cs="Times New Roman"/>
          <w:sz w:val="30"/>
          <w:szCs w:val="30"/>
        </w:rPr>
        <w:t>座</w:t>
      </w:r>
      <w:r>
        <w:rPr>
          <w:rFonts w:ascii="Times New Roman" w:eastAsia="仿宋" w:hAnsi="Times New Roman" w:cs="Times New Roman"/>
          <w:sz w:val="30"/>
          <w:szCs w:val="30"/>
        </w:rPr>
        <w:t>40</w:t>
      </w:r>
      <w:r>
        <w:rPr>
          <w:rFonts w:ascii="Times New Roman" w:eastAsia="仿宋" w:hAnsi="Times New Roman" w:cs="Times New Roman"/>
          <w:sz w:val="30"/>
          <w:szCs w:val="30"/>
        </w:rPr>
        <w:t>吨转炉及配套设施，退出产能为炼铁</w:t>
      </w:r>
      <w:r>
        <w:rPr>
          <w:rFonts w:ascii="Times New Roman" w:eastAsia="仿宋" w:hAnsi="Times New Roman" w:cs="Times New Roman"/>
          <w:sz w:val="30"/>
          <w:szCs w:val="30"/>
        </w:rPr>
        <w:t>59</w:t>
      </w:r>
      <w:r>
        <w:rPr>
          <w:rFonts w:ascii="Times New Roman" w:eastAsia="仿宋" w:hAnsi="Times New Roman" w:cs="Times New Roman"/>
          <w:sz w:val="30"/>
          <w:szCs w:val="30"/>
        </w:rPr>
        <w:t>万吨，炼钢</w:t>
      </w:r>
      <w:r>
        <w:rPr>
          <w:rFonts w:ascii="Times New Roman" w:eastAsia="仿宋" w:hAnsi="Times New Roman" w:cs="Times New Roman"/>
          <w:sz w:val="30"/>
          <w:szCs w:val="30"/>
        </w:rPr>
        <w:t>120</w:t>
      </w:r>
      <w:r>
        <w:rPr>
          <w:rFonts w:ascii="Times New Roman" w:eastAsia="仿宋" w:hAnsi="Times New Roman" w:cs="Times New Roman"/>
          <w:sz w:val="30"/>
          <w:szCs w:val="30"/>
        </w:rPr>
        <w:t>万吨。</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《核定方案》中颗粒物、</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削减量见表</w:t>
      </w:r>
      <w:r>
        <w:rPr>
          <w:rFonts w:ascii="Times New Roman" w:eastAsia="仿宋" w:hAnsi="Times New Roman" w:cs="Times New Roman"/>
          <w:sz w:val="30"/>
          <w:szCs w:val="30"/>
        </w:rPr>
        <w:t>2</w:t>
      </w:r>
      <w:r>
        <w:rPr>
          <w:rFonts w:ascii="Times New Roman" w:eastAsia="仿宋" w:hAnsi="Times New Roman" w:cs="Times New Roman"/>
          <w:sz w:val="30"/>
          <w:szCs w:val="30"/>
        </w:rPr>
        <w:t>。</w:t>
      </w:r>
    </w:p>
    <w:p w:rsidR="00442F96" w:rsidRDefault="00684307">
      <w:pPr>
        <w:spacing w:line="56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表</w:t>
      </w:r>
      <w:r>
        <w:rPr>
          <w:rFonts w:ascii="Times New Roman" w:eastAsia="仿宋" w:hAnsi="Times New Roman" w:cs="Times New Roman"/>
          <w:b/>
          <w:bCs/>
          <w:sz w:val="30"/>
          <w:szCs w:val="30"/>
        </w:rPr>
        <w:t xml:space="preserve">2  </w:t>
      </w:r>
      <w:r>
        <w:rPr>
          <w:rFonts w:ascii="Times New Roman" w:eastAsia="仿宋" w:hAnsi="Times New Roman" w:cs="Times New Roman"/>
          <w:b/>
          <w:bCs/>
          <w:sz w:val="30"/>
          <w:szCs w:val="30"/>
        </w:rPr>
        <w:t>东方恒略颗粒物、</w:t>
      </w:r>
      <w:r>
        <w:rPr>
          <w:rFonts w:ascii="Times New Roman" w:eastAsia="仿宋" w:hAnsi="Times New Roman" w:cs="Times New Roman"/>
          <w:b/>
          <w:bCs/>
          <w:sz w:val="30"/>
          <w:szCs w:val="30"/>
        </w:rPr>
        <w:t>SO</w:t>
      </w:r>
      <w:r>
        <w:rPr>
          <w:rFonts w:ascii="Times New Roman" w:eastAsia="仿宋" w:hAnsi="Times New Roman" w:cs="Times New Roman"/>
          <w:b/>
          <w:bCs/>
          <w:sz w:val="30"/>
          <w:szCs w:val="30"/>
          <w:vertAlign w:val="subscript"/>
        </w:rPr>
        <w:t>2</w:t>
      </w:r>
      <w:r>
        <w:rPr>
          <w:rFonts w:ascii="Times New Roman" w:eastAsia="仿宋" w:hAnsi="Times New Roman" w:cs="Times New Roman"/>
          <w:b/>
          <w:bCs/>
          <w:sz w:val="30"/>
          <w:szCs w:val="30"/>
        </w:rPr>
        <w:t>、</w:t>
      </w:r>
      <w:r>
        <w:rPr>
          <w:rFonts w:ascii="Times New Roman" w:eastAsia="仿宋" w:hAnsi="Times New Roman" w:cs="Times New Roman"/>
          <w:b/>
          <w:bCs/>
          <w:sz w:val="30"/>
          <w:szCs w:val="30"/>
        </w:rPr>
        <w:t>NO</w:t>
      </w:r>
      <w:r>
        <w:rPr>
          <w:rFonts w:ascii="Times New Roman" w:eastAsia="仿宋" w:hAnsi="Times New Roman" w:cs="Times New Roman"/>
          <w:b/>
          <w:bCs/>
          <w:sz w:val="30"/>
          <w:szCs w:val="30"/>
          <w:vertAlign w:val="subscript"/>
        </w:rPr>
        <w:t>X</w:t>
      </w:r>
      <w:r>
        <w:rPr>
          <w:rFonts w:ascii="Times New Roman" w:eastAsia="仿宋" w:hAnsi="Times New Roman" w:cs="Times New Roman"/>
          <w:b/>
          <w:bCs/>
          <w:sz w:val="30"/>
          <w:szCs w:val="30"/>
        </w:rPr>
        <w:t>削减量汇总表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8"/>
        <w:gridCol w:w="3026"/>
        <w:gridCol w:w="3604"/>
      </w:tblGrid>
      <w:tr w:rsidR="00442F96">
        <w:trPr>
          <w:jc w:val="center"/>
        </w:trPr>
        <w:tc>
          <w:tcPr>
            <w:tcW w:w="1431"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排放口类别</w:t>
            </w: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污染物</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削减量（</w:t>
            </w:r>
            <w:r>
              <w:rPr>
                <w:rFonts w:ascii="Times New Roman" w:eastAsia="仿宋" w:hAnsi="Times New Roman" w:cs="Times New Roman"/>
                <w:bCs/>
                <w:sz w:val="24"/>
                <w:szCs w:val="24"/>
              </w:rPr>
              <w:t>t/a</w:t>
            </w:r>
            <w:r>
              <w:rPr>
                <w:rFonts w:ascii="Times New Roman" w:eastAsia="仿宋" w:hAnsi="Times New Roman" w:cs="Times New Roman"/>
                <w:bCs/>
                <w:sz w:val="24"/>
                <w:szCs w:val="24"/>
              </w:rPr>
              <w:t>）</w:t>
            </w:r>
          </w:p>
        </w:tc>
      </w:tr>
      <w:tr w:rsidR="00442F96">
        <w:trPr>
          <w:jc w:val="center"/>
        </w:trPr>
        <w:tc>
          <w:tcPr>
            <w:tcW w:w="1431" w:type="pct"/>
            <w:vMerge w:val="restar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主要排放口</w:t>
            </w: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颗粒物</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130.8</w:t>
            </w:r>
          </w:p>
        </w:tc>
      </w:tr>
      <w:tr w:rsidR="00442F96">
        <w:trPr>
          <w:jc w:val="center"/>
        </w:trPr>
        <w:tc>
          <w:tcPr>
            <w:tcW w:w="1431" w:type="pct"/>
            <w:vMerge/>
            <w:shd w:val="clear" w:color="auto" w:fill="auto"/>
            <w:vAlign w:val="center"/>
          </w:tcPr>
          <w:p w:rsidR="00442F96" w:rsidRDefault="00442F96">
            <w:pPr>
              <w:jc w:val="center"/>
              <w:rPr>
                <w:rFonts w:ascii="Times New Roman" w:eastAsia="仿宋" w:hAnsi="Times New Roman" w:cs="Times New Roman"/>
                <w:bCs/>
                <w:sz w:val="24"/>
                <w:szCs w:val="24"/>
              </w:rPr>
            </w:pP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SO</w:t>
            </w:r>
            <w:r>
              <w:rPr>
                <w:rFonts w:ascii="Times New Roman" w:eastAsia="仿宋" w:hAnsi="Times New Roman" w:cs="Times New Roman"/>
                <w:bCs/>
                <w:sz w:val="24"/>
                <w:szCs w:val="24"/>
                <w:vertAlign w:val="subscript"/>
              </w:rPr>
              <w:t>2</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304.8</w:t>
            </w:r>
          </w:p>
        </w:tc>
      </w:tr>
      <w:tr w:rsidR="00442F96">
        <w:trPr>
          <w:jc w:val="center"/>
        </w:trPr>
        <w:tc>
          <w:tcPr>
            <w:tcW w:w="1431" w:type="pct"/>
            <w:vMerge/>
            <w:shd w:val="clear" w:color="auto" w:fill="auto"/>
            <w:vAlign w:val="center"/>
          </w:tcPr>
          <w:p w:rsidR="00442F96" w:rsidRDefault="00442F96">
            <w:pPr>
              <w:jc w:val="center"/>
              <w:rPr>
                <w:rFonts w:ascii="Times New Roman" w:eastAsia="仿宋" w:hAnsi="Times New Roman" w:cs="Times New Roman"/>
                <w:bCs/>
                <w:sz w:val="24"/>
                <w:szCs w:val="24"/>
              </w:rPr>
            </w:pP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NO</w:t>
            </w:r>
            <w:r>
              <w:rPr>
                <w:rFonts w:ascii="Times New Roman" w:eastAsia="仿宋" w:hAnsi="Times New Roman" w:cs="Times New Roman"/>
                <w:bCs/>
                <w:sz w:val="24"/>
                <w:szCs w:val="24"/>
                <w:vertAlign w:val="subscript"/>
              </w:rPr>
              <w:t>X</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507.5</w:t>
            </w:r>
          </w:p>
        </w:tc>
      </w:tr>
      <w:tr w:rsidR="00442F96">
        <w:trPr>
          <w:jc w:val="center"/>
        </w:trPr>
        <w:tc>
          <w:tcPr>
            <w:tcW w:w="1431" w:type="pct"/>
            <w:vMerge w:val="restar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一般排放口</w:t>
            </w: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颗粒物</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114.41</w:t>
            </w:r>
          </w:p>
        </w:tc>
      </w:tr>
      <w:tr w:rsidR="00442F96">
        <w:trPr>
          <w:jc w:val="center"/>
        </w:trPr>
        <w:tc>
          <w:tcPr>
            <w:tcW w:w="1431" w:type="pct"/>
            <w:vMerge/>
            <w:shd w:val="clear" w:color="auto" w:fill="auto"/>
            <w:vAlign w:val="center"/>
          </w:tcPr>
          <w:p w:rsidR="00442F96" w:rsidRDefault="00442F96">
            <w:pPr>
              <w:jc w:val="center"/>
              <w:rPr>
                <w:rFonts w:ascii="Times New Roman" w:eastAsia="仿宋" w:hAnsi="Times New Roman" w:cs="Times New Roman"/>
                <w:bCs/>
                <w:sz w:val="24"/>
                <w:szCs w:val="24"/>
              </w:rPr>
            </w:pP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SO</w:t>
            </w:r>
            <w:r>
              <w:rPr>
                <w:rFonts w:ascii="Times New Roman" w:eastAsia="仿宋" w:hAnsi="Times New Roman" w:cs="Times New Roman"/>
                <w:bCs/>
                <w:sz w:val="24"/>
                <w:szCs w:val="24"/>
                <w:vertAlign w:val="subscript"/>
              </w:rPr>
              <w:t>2</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52.72</w:t>
            </w:r>
          </w:p>
        </w:tc>
      </w:tr>
      <w:tr w:rsidR="00442F96">
        <w:trPr>
          <w:jc w:val="center"/>
        </w:trPr>
        <w:tc>
          <w:tcPr>
            <w:tcW w:w="1431" w:type="pct"/>
            <w:vMerge/>
            <w:shd w:val="clear" w:color="auto" w:fill="auto"/>
            <w:vAlign w:val="center"/>
          </w:tcPr>
          <w:p w:rsidR="00442F96" w:rsidRDefault="00442F96">
            <w:pPr>
              <w:jc w:val="center"/>
              <w:rPr>
                <w:rFonts w:ascii="Times New Roman" w:eastAsia="仿宋" w:hAnsi="Times New Roman" w:cs="Times New Roman"/>
                <w:bCs/>
                <w:sz w:val="24"/>
                <w:szCs w:val="24"/>
              </w:rPr>
            </w:pP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NO</w:t>
            </w:r>
            <w:r>
              <w:rPr>
                <w:rFonts w:ascii="Times New Roman" w:eastAsia="仿宋" w:hAnsi="Times New Roman" w:cs="Times New Roman"/>
                <w:bCs/>
                <w:sz w:val="24"/>
                <w:szCs w:val="24"/>
                <w:vertAlign w:val="subscript"/>
              </w:rPr>
              <w:t>X</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158.16</w:t>
            </w:r>
          </w:p>
        </w:tc>
      </w:tr>
      <w:tr w:rsidR="00442F96">
        <w:trPr>
          <w:jc w:val="center"/>
        </w:trPr>
        <w:tc>
          <w:tcPr>
            <w:tcW w:w="1431"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无组织</w:t>
            </w: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颗粒物</w:t>
            </w:r>
          </w:p>
        </w:tc>
        <w:tc>
          <w:tcPr>
            <w:tcW w:w="1940"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40.82</w:t>
            </w:r>
          </w:p>
        </w:tc>
      </w:tr>
      <w:tr w:rsidR="00442F96">
        <w:trPr>
          <w:jc w:val="center"/>
        </w:trPr>
        <w:tc>
          <w:tcPr>
            <w:tcW w:w="1431" w:type="pct"/>
            <w:vMerge w:val="restar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合计</w:t>
            </w: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颗粒物</w:t>
            </w:r>
          </w:p>
        </w:tc>
        <w:tc>
          <w:tcPr>
            <w:tcW w:w="1940" w:type="pct"/>
            <w:shd w:val="clear" w:color="auto" w:fill="auto"/>
            <w:vAlign w:val="center"/>
          </w:tcPr>
          <w:p w:rsidR="00442F96" w:rsidRDefault="00684307">
            <w:pPr>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286.03</w:t>
            </w:r>
          </w:p>
        </w:tc>
      </w:tr>
      <w:tr w:rsidR="00442F96">
        <w:trPr>
          <w:jc w:val="center"/>
        </w:trPr>
        <w:tc>
          <w:tcPr>
            <w:tcW w:w="1431" w:type="pct"/>
            <w:vMerge/>
            <w:shd w:val="clear" w:color="auto" w:fill="auto"/>
            <w:vAlign w:val="center"/>
          </w:tcPr>
          <w:p w:rsidR="00442F96" w:rsidRDefault="00442F96">
            <w:pPr>
              <w:jc w:val="center"/>
              <w:rPr>
                <w:rFonts w:ascii="Times New Roman" w:eastAsia="仿宋" w:hAnsi="Times New Roman" w:cs="Times New Roman"/>
                <w:bCs/>
                <w:sz w:val="24"/>
                <w:szCs w:val="24"/>
              </w:rPr>
            </w:pP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SO</w:t>
            </w:r>
            <w:r>
              <w:rPr>
                <w:rFonts w:ascii="Times New Roman" w:eastAsia="仿宋" w:hAnsi="Times New Roman" w:cs="Times New Roman"/>
                <w:bCs/>
                <w:sz w:val="24"/>
                <w:szCs w:val="24"/>
                <w:vertAlign w:val="subscript"/>
              </w:rPr>
              <w:t>2</w:t>
            </w:r>
          </w:p>
        </w:tc>
        <w:tc>
          <w:tcPr>
            <w:tcW w:w="1940" w:type="pct"/>
            <w:shd w:val="clear" w:color="auto" w:fill="auto"/>
            <w:vAlign w:val="center"/>
          </w:tcPr>
          <w:p w:rsidR="00442F96" w:rsidRDefault="00684307">
            <w:pPr>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357.22</w:t>
            </w:r>
          </w:p>
        </w:tc>
      </w:tr>
      <w:tr w:rsidR="00442F96">
        <w:trPr>
          <w:jc w:val="center"/>
        </w:trPr>
        <w:tc>
          <w:tcPr>
            <w:tcW w:w="1431" w:type="pct"/>
            <w:vMerge/>
            <w:shd w:val="clear" w:color="auto" w:fill="auto"/>
            <w:vAlign w:val="center"/>
          </w:tcPr>
          <w:p w:rsidR="00442F96" w:rsidRDefault="00442F96">
            <w:pPr>
              <w:jc w:val="center"/>
              <w:rPr>
                <w:rFonts w:ascii="Times New Roman" w:eastAsia="仿宋" w:hAnsi="Times New Roman" w:cs="Times New Roman"/>
                <w:bCs/>
                <w:sz w:val="24"/>
                <w:szCs w:val="24"/>
              </w:rPr>
            </w:pPr>
          </w:p>
        </w:tc>
        <w:tc>
          <w:tcPr>
            <w:tcW w:w="1629" w:type="pct"/>
            <w:shd w:val="clear" w:color="auto" w:fill="auto"/>
            <w:vAlign w:val="center"/>
          </w:tcPr>
          <w:p w:rsidR="00442F96" w:rsidRDefault="00684307">
            <w:pPr>
              <w:jc w:val="center"/>
              <w:rPr>
                <w:rFonts w:ascii="Times New Roman" w:eastAsia="仿宋" w:hAnsi="Times New Roman" w:cs="Times New Roman"/>
                <w:bCs/>
                <w:sz w:val="24"/>
                <w:szCs w:val="24"/>
              </w:rPr>
            </w:pPr>
            <w:r>
              <w:rPr>
                <w:rFonts w:ascii="Times New Roman" w:eastAsia="仿宋" w:hAnsi="Times New Roman" w:cs="Times New Roman"/>
                <w:bCs/>
                <w:sz w:val="24"/>
                <w:szCs w:val="24"/>
              </w:rPr>
              <w:t>NO</w:t>
            </w:r>
            <w:r>
              <w:rPr>
                <w:rFonts w:ascii="Times New Roman" w:eastAsia="仿宋" w:hAnsi="Times New Roman" w:cs="Times New Roman"/>
                <w:bCs/>
                <w:sz w:val="24"/>
                <w:szCs w:val="24"/>
                <w:vertAlign w:val="subscript"/>
              </w:rPr>
              <w:t>X</w:t>
            </w:r>
          </w:p>
        </w:tc>
        <w:tc>
          <w:tcPr>
            <w:tcW w:w="1940" w:type="pct"/>
            <w:shd w:val="clear" w:color="auto" w:fill="auto"/>
            <w:vAlign w:val="center"/>
          </w:tcPr>
          <w:p w:rsidR="00442F96" w:rsidRDefault="00684307">
            <w:pPr>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665.66</w:t>
            </w:r>
          </w:p>
        </w:tc>
      </w:tr>
    </w:tbl>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则东方恒略产能退出削减量为：颗粒物</w:t>
      </w:r>
      <w:r>
        <w:rPr>
          <w:rFonts w:ascii="Times New Roman" w:eastAsia="仿宋" w:hAnsi="Times New Roman" w:cs="Times New Roman"/>
          <w:sz w:val="30"/>
          <w:szCs w:val="30"/>
        </w:rPr>
        <w:t>286.03t/a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357.22t/a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665.66t/a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w:t>
      </w:r>
      <w:r>
        <w:rPr>
          <w:rFonts w:ascii="Times New Roman" w:eastAsia="仿宋" w:hAnsi="Times New Roman" w:cs="Times New Roman"/>
          <w:sz w:val="30"/>
          <w:szCs w:val="30"/>
        </w:rPr>
        <w:t>）山西盛泰源特种材料科技有限公司占用量</w:t>
      </w:r>
    </w:p>
    <w:p w:rsidR="00442F96" w:rsidRDefault="00684307">
      <w:pPr>
        <w:spacing w:line="52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lastRenderedPageBreak/>
        <w:t>临汾市行政审批服务管理局于</w:t>
      </w:r>
      <w:r>
        <w:rPr>
          <w:rFonts w:ascii="Times New Roman" w:eastAsia="仿宋" w:hAnsi="Times New Roman" w:cs="Times New Roman"/>
          <w:sz w:val="30"/>
          <w:szCs w:val="30"/>
        </w:rPr>
        <w:t>2020</w:t>
      </w:r>
      <w:r>
        <w:rPr>
          <w:rFonts w:ascii="Times New Roman" w:eastAsia="仿宋" w:hAnsi="Times New Roman" w:cs="Times New Roman"/>
          <w:sz w:val="30"/>
          <w:szCs w:val="30"/>
        </w:rPr>
        <w:t>年</w:t>
      </w:r>
      <w:r>
        <w:rPr>
          <w:rFonts w:ascii="Times New Roman" w:eastAsia="仿宋" w:hAnsi="Times New Roman" w:cs="Times New Roman"/>
          <w:sz w:val="30"/>
          <w:szCs w:val="30"/>
        </w:rPr>
        <w:t>7</w:t>
      </w:r>
      <w:r>
        <w:rPr>
          <w:rFonts w:ascii="Times New Roman" w:eastAsia="仿宋" w:hAnsi="Times New Roman" w:cs="Times New Roman"/>
          <w:sz w:val="30"/>
          <w:szCs w:val="30"/>
        </w:rPr>
        <w:t>月</w:t>
      </w:r>
      <w:r>
        <w:rPr>
          <w:rFonts w:ascii="Times New Roman" w:eastAsia="仿宋" w:hAnsi="Times New Roman" w:cs="Times New Roman"/>
          <w:sz w:val="30"/>
          <w:szCs w:val="30"/>
        </w:rPr>
        <w:t>29</w:t>
      </w:r>
      <w:r>
        <w:rPr>
          <w:rFonts w:ascii="Times New Roman" w:eastAsia="仿宋" w:hAnsi="Times New Roman" w:cs="Times New Roman"/>
          <w:sz w:val="30"/>
          <w:szCs w:val="30"/>
        </w:rPr>
        <w:t>日以临行审函</w:t>
      </w:r>
      <w:r>
        <w:rPr>
          <w:rFonts w:ascii="Times New Roman" w:eastAsia="仿宋" w:hAnsi="Times New Roman" w:cs="Times New Roman" w:hint="eastAsia"/>
          <w:sz w:val="30"/>
          <w:szCs w:val="30"/>
        </w:rPr>
        <w:t>（</w:t>
      </w:r>
      <w:r>
        <w:rPr>
          <w:rFonts w:ascii="Times New Roman" w:eastAsia="仿宋" w:hAnsi="Times New Roman" w:cs="Times New Roman"/>
          <w:sz w:val="30"/>
          <w:szCs w:val="30"/>
        </w:rPr>
        <w:t>2020</w:t>
      </w:r>
      <w:r>
        <w:rPr>
          <w:rFonts w:ascii="Times New Roman" w:eastAsia="仿宋" w:hAnsi="Times New Roman" w:cs="Times New Roman" w:hint="eastAsia"/>
          <w:sz w:val="30"/>
          <w:szCs w:val="30"/>
        </w:rPr>
        <w:t>）</w:t>
      </w:r>
      <w:r>
        <w:rPr>
          <w:rFonts w:ascii="Times New Roman" w:eastAsia="仿宋" w:hAnsi="Times New Roman" w:cs="Times New Roman"/>
          <w:sz w:val="30"/>
          <w:szCs w:val="30"/>
        </w:rPr>
        <w:t>174</w:t>
      </w:r>
      <w:r>
        <w:rPr>
          <w:rFonts w:ascii="Times New Roman" w:eastAsia="仿宋" w:hAnsi="Times New Roman" w:cs="Times New Roman"/>
          <w:sz w:val="30"/>
          <w:szCs w:val="30"/>
        </w:rPr>
        <w:t>号对《山西盛泰源特种材料科技有限公司新建年产</w:t>
      </w:r>
      <w:r>
        <w:rPr>
          <w:rFonts w:ascii="Times New Roman" w:eastAsia="仿宋" w:hAnsi="Times New Roman" w:cs="Times New Roman"/>
          <w:sz w:val="30"/>
          <w:szCs w:val="30"/>
        </w:rPr>
        <w:t>8</w:t>
      </w:r>
      <w:r>
        <w:rPr>
          <w:rFonts w:ascii="Times New Roman" w:eastAsia="仿宋" w:hAnsi="Times New Roman" w:cs="Times New Roman"/>
          <w:sz w:val="30"/>
          <w:szCs w:val="30"/>
        </w:rPr>
        <w:t>万吨合金材料铸锻加工项目》环境影响评价文件进行了批复。</w:t>
      </w:r>
    </w:p>
    <w:p w:rsidR="00442F96" w:rsidRDefault="00684307">
      <w:pPr>
        <w:spacing w:line="52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根据临汾市尧都区人民政府办公室</w:t>
      </w:r>
      <w:r>
        <w:rPr>
          <w:rFonts w:ascii="Times New Roman" w:eastAsia="仿宋" w:hAnsi="Times New Roman" w:cs="Times New Roman"/>
          <w:sz w:val="30"/>
          <w:szCs w:val="30"/>
        </w:rPr>
        <w:t>2020</w:t>
      </w:r>
      <w:r>
        <w:rPr>
          <w:rFonts w:ascii="Times New Roman" w:eastAsia="仿宋" w:hAnsi="Times New Roman" w:cs="Times New Roman"/>
          <w:sz w:val="30"/>
          <w:szCs w:val="30"/>
        </w:rPr>
        <w:t>年</w:t>
      </w:r>
      <w:r>
        <w:rPr>
          <w:rFonts w:ascii="Times New Roman" w:eastAsia="仿宋" w:hAnsi="Times New Roman" w:cs="Times New Roman"/>
          <w:sz w:val="30"/>
          <w:szCs w:val="30"/>
        </w:rPr>
        <w:t>1</w:t>
      </w:r>
      <w:r>
        <w:rPr>
          <w:rFonts w:ascii="Times New Roman" w:eastAsia="仿宋" w:hAnsi="Times New Roman" w:cs="Times New Roman"/>
          <w:sz w:val="30"/>
          <w:szCs w:val="30"/>
        </w:rPr>
        <w:t>月</w:t>
      </w:r>
      <w:r>
        <w:rPr>
          <w:rFonts w:ascii="Times New Roman" w:eastAsia="仿宋" w:hAnsi="Times New Roman" w:cs="Times New Roman"/>
          <w:sz w:val="30"/>
          <w:szCs w:val="30"/>
        </w:rPr>
        <w:t>10</w:t>
      </w:r>
      <w:r>
        <w:rPr>
          <w:rFonts w:ascii="Times New Roman" w:eastAsia="仿宋" w:hAnsi="Times New Roman" w:cs="Times New Roman"/>
          <w:sz w:val="30"/>
          <w:szCs w:val="30"/>
        </w:rPr>
        <w:t>日关于印发《山西盛泰源特种材料科技有限公司新建年产</w:t>
      </w:r>
      <w:r>
        <w:rPr>
          <w:rFonts w:ascii="Times New Roman" w:eastAsia="仿宋" w:hAnsi="Times New Roman" w:cs="Times New Roman"/>
          <w:sz w:val="30"/>
          <w:szCs w:val="30"/>
        </w:rPr>
        <w:t>8</w:t>
      </w:r>
      <w:r>
        <w:rPr>
          <w:rFonts w:ascii="Times New Roman" w:eastAsia="仿宋" w:hAnsi="Times New Roman" w:cs="Times New Roman"/>
          <w:sz w:val="30"/>
          <w:szCs w:val="30"/>
        </w:rPr>
        <w:t>万吨合金材料铸锻加工项目区域污染物削减方案》的通知，外部削减量来源于山西东方恒略精密铸造有限公司，颗粒物占用量为</w:t>
      </w:r>
      <w:r>
        <w:rPr>
          <w:rFonts w:ascii="Times New Roman" w:eastAsia="仿宋" w:hAnsi="Times New Roman" w:cs="Times New Roman"/>
          <w:sz w:val="30"/>
          <w:szCs w:val="30"/>
        </w:rPr>
        <w:t>26.13t/a</w:t>
      </w:r>
      <w:r>
        <w:rPr>
          <w:rFonts w:ascii="Times New Roman" w:eastAsia="仿宋" w:hAnsi="Times New Roman" w:cs="Times New Roman"/>
          <w:sz w:val="30"/>
          <w:szCs w:val="30"/>
        </w:rPr>
        <w:t>。</w:t>
      </w:r>
    </w:p>
    <w:p w:rsidR="00442F96" w:rsidRDefault="00684307">
      <w:pPr>
        <w:spacing w:line="52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3</w:t>
      </w:r>
      <w:r>
        <w:rPr>
          <w:rFonts w:ascii="Times New Roman" w:eastAsia="仿宋" w:hAnsi="Times New Roman" w:cs="Times New Roman"/>
          <w:sz w:val="30"/>
          <w:szCs w:val="30"/>
        </w:rPr>
        <w:t>）山西东方恒略精密铸造有限公司剩余削减量</w:t>
      </w:r>
    </w:p>
    <w:p w:rsidR="00442F96" w:rsidRDefault="00684307">
      <w:pPr>
        <w:spacing w:line="52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经计算，除去山西盛泰源特种材料科技有限公司占用量后，山西东方恒略精密铸造有限公司剩余可用削减量为：颗粒物</w:t>
      </w:r>
      <w:r>
        <w:rPr>
          <w:rFonts w:ascii="Times New Roman" w:eastAsia="仿宋" w:hAnsi="Times New Roman" w:cs="Times New Roman"/>
          <w:sz w:val="30"/>
          <w:szCs w:val="30"/>
        </w:rPr>
        <w:t>259.90t/a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357.22t/a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665.66t/a</w:t>
      </w:r>
      <w:r>
        <w:rPr>
          <w:rFonts w:ascii="Times New Roman" w:eastAsia="仿宋" w:hAnsi="Times New Roman" w:cs="Times New Roman"/>
          <w:sz w:val="30"/>
          <w:szCs w:val="30"/>
        </w:rPr>
        <w:t>。</w:t>
      </w:r>
    </w:p>
    <w:p w:rsidR="00442F96" w:rsidRDefault="00684307">
      <w:pPr>
        <w:spacing w:line="52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（二）工业企业提标改造</w:t>
      </w:r>
    </w:p>
    <w:p w:rsidR="00442F96" w:rsidRDefault="00684307">
      <w:pPr>
        <w:spacing w:line="52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山西华德冶铸有限公司油漆工序有机废气处置措施提标改造为</w:t>
      </w:r>
      <w:r>
        <w:rPr>
          <w:rFonts w:ascii="Times New Roman" w:eastAsia="仿宋" w:hAnsi="Times New Roman" w:cs="Times New Roman"/>
          <w:sz w:val="30"/>
          <w:szCs w:val="30"/>
        </w:rPr>
        <w:t>“</w:t>
      </w:r>
      <w:r>
        <w:rPr>
          <w:rFonts w:ascii="Times New Roman" w:eastAsia="仿宋" w:hAnsi="Times New Roman" w:cs="Times New Roman"/>
          <w:sz w:val="30"/>
          <w:szCs w:val="30"/>
        </w:rPr>
        <w:t>活性炭</w:t>
      </w:r>
      <w:r>
        <w:rPr>
          <w:rFonts w:ascii="Times New Roman" w:eastAsia="仿宋" w:hAnsi="Times New Roman" w:cs="Times New Roman"/>
          <w:sz w:val="30"/>
          <w:szCs w:val="30"/>
        </w:rPr>
        <w:t>+</w:t>
      </w:r>
      <w:r>
        <w:rPr>
          <w:rFonts w:ascii="Times New Roman" w:eastAsia="仿宋" w:hAnsi="Times New Roman" w:cs="Times New Roman"/>
          <w:sz w:val="30"/>
          <w:szCs w:val="30"/>
        </w:rPr>
        <w:t>催化燃烧</w:t>
      </w:r>
      <w:r>
        <w:rPr>
          <w:rFonts w:ascii="Times New Roman" w:eastAsia="仿宋" w:hAnsi="Times New Roman" w:cs="Times New Roman"/>
          <w:sz w:val="30"/>
          <w:szCs w:val="30"/>
        </w:rPr>
        <w:t>”</w:t>
      </w:r>
      <w:r>
        <w:rPr>
          <w:rFonts w:ascii="Times New Roman" w:eastAsia="仿宋" w:hAnsi="Times New Roman" w:cs="Times New Roman"/>
          <w:sz w:val="30"/>
          <w:szCs w:val="30"/>
        </w:rPr>
        <w:t>。</w:t>
      </w:r>
    </w:p>
    <w:p w:rsidR="00442F96" w:rsidRDefault="00684307">
      <w:pPr>
        <w:numPr>
          <w:ilvl w:val="0"/>
          <w:numId w:val="2"/>
        </w:numPr>
        <w:spacing w:line="52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企业基本情况</w:t>
      </w:r>
    </w:p>
    <w:p w:rsidR="00442F96" w:rsidRDefault="00684307">
      <w:pPr>
        <w:spacing w:line="52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山西华德冶铸有限公司位于临汾市尧都区大阳镇靳里村南，现有主要设备为</w:t>
      </w:r>
      <w:r>
        <w:rPr>
          <w:rFonts w:ascii="Times New Roman" w:eastAsia="仿宋" w:hAnsi="Times New Roman" w:cs="Times New Roman"/>
          <w:kern w:val="0"/>
          <w:sz w:val="30"/>
          <w:szCs w:val="30"/>
          <w:lang w:bidi="zh-CN"/>
        </w:rPr>
        <w:t>2</w:t>
      </w:r>
      <w:r>
        <w:rPr>
          <w:rFonts w:ascii="Times New Roman" w:eastAsia="仿宋" w:hAnsi="Times New Roman" w:cs="Times New Roman"/>
          <w:kern w:val="0"/>
          <w:sz w:val="30"/>
          <w:szCs w:val="30"/>
          <w:lang w:bidi="zh-CN"/>
        </w:rPr>
        <w:t>台</w:t>
      </w:r>
      <w:r>
        <w:rPr>
          <w:rFonts w:ascii="Times New Roman" w:eastAsia="仿宋" w:hAnsi="Times New Roman" w:cs="Times New Roman"/>
          <w:kern w:val="0"/>
          <w:sz w:val="30"/>
          <w:szCs w:val="30"/>
          <w:lang w:bidi="zh-CN"/>
        </w:rPr>
        <w:t>8t/h</w:t>
      </w:r>
      <w:r>
        <w:rPr>
          <w:rFonts w:ascii="Times New Roman" w:eastAsia="仿宋" w:hAnsi="Times New Roman" w:cs="Times New Roman"/>
          <w:kern w:val="0"/>
          <w:sz w:val="30"/>
          <w:szCs w:val="30"/>
          <w:lang w:bidi="zh-CN"/>
        </w:rPr>
        <w:t>中频电炉和</w:t>
      </w:r>
      <w:r>
        <w:rPr>
          <w:rFonts w:ascii="Times New Roman" w:eastAsia="仿宋" w:hAnsi="Times New Roman" w:cs="Times New Roman"/>
          <w:kern w:val="0"/>
          <w:sz w:val="30"/>
          <w:szCs w:val="30"/>
          <w:lang w:bidi="zh-CN"/>
        </w:rPr>
        <w:t>4</w:t>
      </w:r>
      <w:r>
        <w:rPr>
          <w:rFonts w:ascii="Times New Roman" w:eastAsia="仿宋" w:hAnsi="Times New Roman" w:cs="Times New Roman"/>
          <w:kern w:val="0"/>
          <w:sz w:val="30"/>
          <w:szCs w:val="30"/>
          <w:lang w:bidi="zh-CN"/>
        </w:rPr>
        <w:t>台</w:t>
      </w:r>
      <w:r>
        <w:rPr>
          <w:rFonts w:ascii="Times New Roman" w:eastAsia="仿宋" w:hAnsi="Times New Roman" w:cs="Times New Roman"/>
          <w:kern w:val="0"/>
          <w:sz w:val="30"/>
          <w:szCs w:val="30"/>
          <w:lang w:bidi="zh-CN"/>
        </w:rPr>
        <w:t>5t/h</w:t>
      </w:r>
      <w:r>
        <w:rPr>
          <w:rFonts w:ascii="Times New Roman" w:eastAsia="仿宋" w:hAnsi="Times New Roman" w:cs="Times New Roman"/>
          <w:kern w:val="0"/>
          <w:sz w:val="30"/>
          <w:szCs w:val="30"/>
          <w:lang w:bidi="zh-CN"/>
        </w:rPr>
        <w:t>中频电炉等。</w:t>
      </w:r>
      <w:r>
        <w:rPr>
          <w:rFonts w:ascii="Times New Roman" w:eastAsia="仿宋" w:hAnsi="Times New Roman" w:cs="Times New Roman"/>
          <w:sz w:val="30"/>
          <w:szCs w:val="30"/>
        </w:rPr>
        <w:t>企业项目情况见表</w:t>
      </w:r>
      <w:r>
        <w:rPr>
          <w:rFonts w:ascii="Times New Roman" w:eastAsia="仿宋" w:hAnsi="Times New Roman" w:cs="Times New Roman"/>
          <w:sz w:val="30"/>
          <w:szCs w:val="30"/>
        </w:rPr>
        <w:t>3</w:t>
      </w:r>
      <w:r>
        <w:rPr>
          <w:rFonts w:ascii="Times New Roman" w:eastAsia="仿宋" w:hAnsi="Times New Roman" w:cs="Times New Roman"/>
          <w:sz w:val="30"/>
          <w:szCs w:val="30"/>
        </w:rPr>
        <w:t>。</w:t>
      </w:r>
    </w:p>
    <w:p w:rsidR="00442F96" w:rsidRDefault="00684307">
      <w:pPr>
        <w:spacing w:line="56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表</w:t>
      </w:r>
      <w:r>
        <w:rPr>
          <w:rFonts w:ascii="Times New Roman" w:eastAsia="仿宋" w:hAnsi="Times New Roman" w:cs="Times New Roman"/>
          <w:b/>
          <w:bCs/>
          <w:sz w:val="30"/>
          <w:szCs w:val="30"/>
        </w:rPr>
        <w:t xml:space="preserve">3  </w:t>
      </w:r>
      <w:r>
        <w:rPr>
          <w:rFonts w:ascii="Times New Roman" w:eastAsia="仿宋" w:hAnsi="Times New Roman" w:cs="Times New Roman"/>
          <w:b/>
          <w:bCs/>
          <w:sz w:val="30"/>
          <w:szCs w:val="30"/>
        </w:rPr>
        <w:t>企业项目情况</w:t>
      </w:r>
    </w:p>
    <w:tbl>
      <w:tblPr>
        <w:tblW w:w="5187"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4014"/>
        <w:gridCol w:w="1700"/>
        <w:gridCol w:w="3147"/>
      </w:tblGrid>
      <w:tr w:rsidR="00442F96">
        <w:tc>
          <w:tcPr>
            <w:tcW w:w="40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序号</w:t>
            </w:r>
          </w:p>
        </w:tc>
        <w:tc>
          <w:tcPr>
            <w:tcW w:w="208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项目名称</w:t>
            </w:r>
          </w:p>
        </w:tc>
        <w:tc>
          <w:tcPr>
            <w:tcW w:w="2515" w:type="pct"/>
            <w:gridSpan w:val="2"/>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环保手续情况</w:t>
            </w:r>
          </w:p>
        </w:tc>
      </w:tr>
      <w:tr w:rsidR="00442F96">
        <w:trPr>
          <w:trHeight w:val="373"/>
        </w:trPr>
        <w:tc>
          <w:tcPr>
            <w:tcW w:w="402"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w:t>
            </w:r>
          </w:p>
        </w:tc>
        <w:tc>
          <w:tcPr>
            <w:tcW w:w="2083"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年产</w:t>
            </w:r>
            <w:r>
              <w:rPr>
                <w:rFonts w:ascii="Times New Roman" w:eastAsia="仿宋" w:hAnsi="Times New Roman" w:cs="Times New Roman"/>
                <w:sz w:val="24"/>
                <w:szCs w:val="24"/>
              </w:rPr>
              <w:t>6</w:t>
            </w:r>
            <w:r>
              <w:rPr>
                <w:rFonts w:ascii="Times New Roman" w:eastAsia="仿宋" w:hAnsi="Times New Roman" w:cs="Times New Roman"/>
                <w:sz w:val="24"/>
                <w:szCs w:val="24"/>
              </w:rPr>
              <w:t>万吨机载配重件建设项目</w:t>
            </w: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临环函〔</w:t>
            </w:r>
            <w:r>
              <w:rPr>
                <w:rFonts w:ascii="Times New Roman" w:eastAsia="仿宋" w:hAnsi="Times New Roman" w:cs="Times New Roman"/>
                <w:sz w:val="24"/>
                <w:szCs w:val="24"/>
              </w:rPr>
              <w:t>2007</w:t>
            </w:r>
            <w:r>
              <w:rPr>
                <w:rFonts w:ascii="Times New Roman" w:eastAsia="仿宋" w:hAnsi="Times New Roman" w:cs="Times New Roman"/>
                <w:sz w:val="24"/>
                <w:szCs w:val="24"/>
              </w:rPr>
              <w:t>〕</w:t>
            </w:r>
            <w:r>
              <w:rPr>
                <w:rFonts w:ascii="Times New Roman" w:eastAsia="仿宋" w:hAnsi="Times New Roman" w:cs="Times New Roman"/>
                <w:sz w:val="24"/>
                <w:szCs w:val="24"/>
              </w:rPr>
              <w:t>219</w:t>
            </w:r>
            <w:r>
              <w:rPr>
                <w:rFonts w:ascii="Times New Roman" w:eastAsia="仿宋" w:hAnsi="Times New Roman" w:cs="Times New Roman"/>
                <w:sz w:val="24"/>
                <w:szCs w:val="24"/>
              </w:rPr>
              <w:t>号</w:t>
            </w:r>
          </w:p>
        </w:tc>
      </w:tr>
      <w:tr w:rsidR="00442F96">
        <w:trPr>
          <w:trHeight w:val="419"/>
        </w:trPr>
        <w:tc>
          <w:tcPr>
            <w:tcW w:w="402"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2083"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验收意见</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临环审验〔</w:t>
            </w:r>
            <w:r>
              <w:rPr>
                <w:rFonts w:ascii="Times New Roman" w:eastAsia="仿宋" w:hAnsi="Times New Roman" w:cs="Times New Roman"/>
                <w:sz w:val="24"/>
                <w:szCs w:val="24"/>
              </w:rPr>
              <w:t>2009</w:t>
            </w:r>
            <w:r>
              <w:rPr>
                <w:rFonts w:ascii="Times New Roman" w:eastAsia="仿宋" w:hAnsi="Times New Roman" w:cs="Times New Roman"/>
                <w:sz w:val="24"/>
                <w:szCs w:val="24"/>
              </w:rPr>
              <w:t>〕</w:t>
            </w:r>
            <w:r>
              <w:rPr>
                <w:rFonts w:ascii="Times New Roman" w:eastAsia="仿宋" w:hAnsi="Times New Roman" w:cs="Times New Roman"/>
                <w:sz w:val="24"/>
                <w:szCs w:val="24"/>
              </w:rPr>
              <w:t>107</w:t>
            </w:r>
            <w:r>
              <w:rPr>
                <w:rFonts w:ascii="Times New Roman" w:eastAsia="仿宋" w:hAnsi="Times New Roman" w:cs="Times New Roman"/>
                <w:sz w:val="24"/>
                <w:szCs w:val="24"/>
              </w:rPr>
              <w:t>号</w:t>
            </w:r>
          </w:p>
        </w:tc>
      </w:tr>
      <w:tr w:rsidR="00442F96">
        <w:trPr>
          <w:trHeight w:val="419"/>
        </w:trPr>
        <w:tc>
          <w:tcPr>
            <w:tcW w:w="402"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2083"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总量批复</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尧区环函〔</w:t>
            </w:r>
            <w:r>
              <w:rPr>
                <w:rFonts w:ascii="Times New Roman" w:eastAsia="仿宋" w:hAnsi="Times New Roman" w:cs="Times New Roman"/>
                <w:sz w:val="24"/>
                <w:szCs w:val="24"/>
              </w:rPr>
              <w:t>2007</w:t>
            </w:r>
            <w:r>
              <w:rPr>
                <w:rFonts w:ascii="Times New Roman" w:eastAsia="仿宋" w:hAnsi="Times New Roman" w:cs="Times New Roman"/>
                <w:sz w:val="24"/>
                <w:szCs w:val="24"/>
              </w:rPr>
              <w:t>〕</w:t>
            </w:r>
            <w:r>
              <w:rPr>
                <w:rFonts w:ascii="Times New Roman" w:eastAsia="仿宋" w:hAnsi="Times New Roman" w:cs="Times New Roman"/>
                <w:sz w:val="24"/>
                <w:szCs w:val="24"/>
              </w:rPr>
              <w:t>19</w:t>
            </w:r>
            <w:r>
              <w:rPr>
                <w:rFonts w:ascii="Times New Roman" w:eastAsia="仿宋" w:hAnsi="Times New Roman" w:cs="Times New Roman"/>
                <w:sz w:val="24"/>
                <w:szCs w:val="24"/>
              </w:rPr>
              <w:t>号</w:t>
            </w:r>
          </w:p>
        </w:tc>
      </w:tr>
      <w:tr w:rsidR="00442F96">
        <w:tc>
          <w:tcPr>
            <w:tcW w:w="402"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w:t>
            </w:r>
          </w:p>
        </w:tc>
        <w:tc>
          <w:tcPr>
            <w:tcW w:w="2083"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利用高炉铁水改建</w:t>
            </w:r>
            <w:r>
              <w:rPr>
                <w:rFonts w:ascii="Times New Roman" w:eastAsia="仿宋" w:hAnsi="Times New Roman" w:cs="Times New Roman"/>
                <w:sz w:val="24"/>
                <w:szCs w:val="24"/>
              </w:rPr>
              <w:t>2×8</w:t>
            </w:r>
            <w:r>
              <w:rPr>
                <w:rFonts w:ascii="Times New Roman" w:eastAsia="仿宋" w:hAnsi="Times New Roman" w:cs="Times New Roman"/>
                <w:sz w:val="24"/>
                <w:szCs w:val="24"/>
              </w:rPr>
              <w:t>吨中频炉项目</w:t>
            </w: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临环审函〔</w:t>
            </w:r>
            <w:r>
              <w:rPr>
                <w:rFonts w:ascii="Times New Roman" w:eastAsia="仿宋" w:hAnsi="Times New Roman" w:cs="Times New Roman"/>
                <w:sz w:val="24"/>
                <w:szCs w:val="24"/>
              </w:rPr>
              <w:t>2012</w:t>
            </w:r>
            <w:r>
              <w:rPr>
                <w:rFonts w:ascii="Times New Roman" w:eastAsia="仿宋" w:hAnsi="Times New Roman" w:cs="Times New Roman"/>
                <w:sz w:val="24"/>
                <w:szCs w:val="24"/>
              </w:rPr>
              <w:t>〕</w:t>
            </w:r>
            <w:r>
              <w:rPr>
                <w:rFonts w:ascii="Times New Roman" w:eastAsia="仿宋" w:hAnsi="Times New Roman" w:cs="Times New Roman"/>
                <w:sz w:val="24"/>
                <w:szCs w:val="24"/>
              </w:rPr>
              <w:t>275</w:t>
            </w:r>
            <w:r>
              <w:rPr>
                <w:rFonts w:ascii="Times New Roman" w:eastAsia="仿宋" w:hAnsi="Times New Roman" w:cs="Times New Roman"/>
                <w:sz w:val="24"/>
                <w:szCs w:val="24"/>
              </w:rPr>
              <w:t>号</w:t>
            </w:r>
          </w:p>
        </w:tc>
      </w:tr>
      <w:tr w:rsidR="00442F96">
        <w:tc>
          <w:tcPr>
            <w:tcW w:w="402"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2083"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验收意见</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尧区环验〔</w:t>
            </w:r>
            <w:r>
              <w:rPr>
                <w:rFonts w:ascii="Times New Roman" w:eastAsia="仿宋" w:hAnsi="Times New Roman" w:cs="Times New Roman"/>
                <w:sz w:val="24"/>
                <w:szCs w:val="24"/>
              </w:rPr>
              <w:t>2017</w:t>
            </w:r>
            <w:r>
              <w:rPr>
                <w:rFonts w:ascii="Times New Roman" w:eastAsia="仿宋" w:hAnsi="Times New Roman" w:cs="Times New Roman"/>
                <w:sz w:val="24"/>
                <w:szCs w:val="24"/>
              </w:rPr>
              <w:t>〕</w:t>
            </w:r>
            <w:r>
              <w:rPr>
                <w:rFonts w:ascii="Times New Roman" w:eastAsia="仿宋" w:hAnsi="Times New Roman" w:cs="Times New Roman"/>
                <w:sz w:val="24"/>
                <w:szCs w:val="24"/>
              </w:rPr>
              <w:t>3</w:t>
            </w:r>
            <w:r>
              <w:rPr>
                <w:rFonts w:ascii="Times New Roman" w:eastAsia="仿宋" w:hAnsi="Times New Roman" w:cs="Times New Roman"/>
                <w:sz w:val="24"/>
                <w:szCs w:val="24"/>
              </w:rPr>
              <w:t>号</w:t>
            </w:r>
          </w:p>
        </w:tc>
      </w:tr>
      <w:tr w:rsidR="00442F96">
        <w:tc>
          <w:tcPr>
            <w:tcW w:w="402"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3</w:t>
            </w:r>
          </w:p>
        </w:tc>
        <w:tc>
          <w:tcPr>
            <w:tcW w:w="2083" w:type="pct"/>
            <w:vMerge w:val="restar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扩建</w:t>
            </w:r>
            <w:r>
              <w:rPr>
                <w:rFonts w:ascii="Times New Roman" w:eastAsia="仿宋" w:hAnsi="Times New Roman" w:cs="Times New Roman"/>
                <w:sz w:val="24"/>
                <w:szCs w:val="24"/>
              </w:rPr>
              <w:t>3.5</w:t>
            </w:r>
            <w:r>
              <w:rPr>
                <w:rFonts w:ascii="Times New Roman" w:eastAsia="仿宋" w:hAnsi="Times New Roman" w:cs="Times New Roman"/>
                <w:sz w:val="24"/>
                <w:szCs w:val="24"/>
              </w:rPr>
              <w:t>万吨特征车辆零部件建设项目</w:t>
            </w: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环评批复</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尧区环审函〔</w:t>
            </w:r>
            <w:r>
              <w:rPr>
                <w:rFonts w:ascii="Times New Roman" w:eastAsia="仿宋" w:hAnsi="Times New Roman" w:cs="Times New Roman"/>
                <w:sz w:val="24"/>
                <w:szCs w:val="24"/>
              </w:rPr>
              <w:t>2018</w:t>
            </w:r>
            <w:r>
              <w:rPr>
                <w:rFonts w:ascii="Times New Roman" w:eastAsia="仿宋" w:hAnsi="Times New Roman" w:cs="Times New Roman"/>
                <w:sz w:val="24"/>
                <w:szCs w:val="24"/>
              </w:rPr>
              <w:t>〕</w:t>
            </w:r>
            <w:r>
              <w:rPr>
                <w:rFonts w:ascii="Times New Roman" w:eastAsia="仿宋" w:hAnsi="Times New Roman" w:cs="Times New Roman"/>
                <w:sz w:val="24"/>
                <w:szCs w:val="24"/>
              </w:rPr>
              <w:t>38</w:t>
            </w:r>
            <w:r>
              <w:rPr>
                <w:rFonts w:ascii="Times New Roman" w:eastAsia="仿宋" w:hAnsi="Times New Roman" w:cs="Times New Roman"/>
                <w:sz w:val="24"/>
                <w:szCs w:val="24"/>
              </w:rPr>
              <w:t>号</w:t>
            </w:r>
          </w:p>
        </w:tc>
      </w:tr>
      <w:tr w:rsidR="00442F96">
        <w:tc>
          <w:tcPr>
            <w:tcW w:w="402"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2083"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验收意见</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尧区环验〔</w:t>
            </w:r>
            <w:r>
              <w:rPr>
                <w:rFonts w:ascii="Times New Roman" w:eastAsia="仿宋" w:hAnsi="Times New Roman" w:cs="Times New Roman"/>
                <w:sz w:val="24"/>
                <w:szCs w:val="24"/>
              </w:rPr>
              <w:t>2019</w:t>
            </w:r>
            <w:r>
              <w:rPr>
                <w:rFonts w:ascii="Times New Roman" w:eastAsia="仿宋" w:hAnsi="Times New Roman" w:cs="Times New Roman"/>
                <w:sz w:val="24"/>
                <w:szCs w:val="24"/>
              </w:rPr>
              <w:t>〕</w:t>
            </w:r>
            <w:r>
              <w:rPr>
                <w:rFonts w:ascii="Times New Roman" w:eastAsia="仿宋" w:hAnsi="Times New Roman" w:cs="Times New Roman"/>
                <w:sz w:val="24"/>
                <w:szCs w:val="24"/>
              </w:rPr>
              <w:t>18</w:t>
            </w:r>
            <w:r>
              <w:rPr>
                <w:rFonts w:ascii="Times New Roman" w:eastAsia="仿宋" w:hAnsi="Times New Roman" w:cs="Times New Roman"/>
                <w:sz w:val="24"/>
                <w:szCs w:val="24"/>
              </w:rPr>
              <w:t>号文</w:t>
            </w:r>
          </w:p>
        </w:tc>
      </w:tr>
      <w:tr w:rsidR="00442F96">
        <w:tc>
          <w:tcPr>
            <w:tcW w:w="402"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2083" w:type="pct"/>
            <w:vMerge/>
            <w:shd w:val="clear" w:color="auto" w:fill="auto"/>
            <w:vAlign w:val="center"/>
          </w:tcPr>
          <w:p w:rsidR="00442F96" w:rsidRDefault="00442F96">
            <w:pPr>
              <w:spacing w:line="300" w:lineRule="exact"/>
              <w:jc w:val="center"/>
              <w:rPr>
                <w:rFonts w:ascii="Times New Roman" w:eastAsia="仿宋" w:hAnsi="Times New Roman" w:cs="Times New Roman"/>
                <w:sz w:val="24"/>
                <w:szCs w:val="24"/>
              </w:rPr>
            </w:pPr>
          </w:p>
        </w:tc>
        <w:tc>
          <w:tcPr>
            <w:tcW w:w="88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总量批复</w:t>
            </w:r>
          </w:p>
        </w:tc>
        <w:tc>
          <w:tcPr>
            <w:tcW w:w="163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尧区环量函〔</w:t>
            </w:r>
            <w:r>
              <w:rPr>
                <w:rFonts w:ascii="Times New Roman" w:eastAsia="仿宋" w:hAnsi="Times New Roman" w:cs="Times New Roman"/>
                <w:sz w:val="24"/>
                <w:szCs w:val="24"/>
              </w:rPr>
              <w:t>2018</w:t>
            </w:r>
            <w:r>
              <w:rPr>
                <w:rFonts w:ascii="Times New Roman" w:eastAsia="仿宋" w:hAnsi="Times New Roman" w:cs="Times New Roman"/>
                <w:sz w:val="24"/>
                <w:szCs w:val="24"/>
              </w:rPr>
              <w:t>〕</w:t>
            </w:r>
            <w:r>
              <w:rPr>
                <w:rFonts w:ascii="Times New Roman" w:eastAsia="仿宋" w:hAnsi="Times New Roman" w:cs="Times New Roman"/>
                <w:sz w:val="24"/>
                <w:szCs w:val="24"/>
              </w:rPr>
              <w:t>14</w:t>
            </w:r>
            <w:r>
              <w:rPr>
                <w:rFonts w:ascii="Times New Roman" w:eastAsia="仿宋" w:hAnsi="Times New Roman" w:cs="Times New Roman"/>
                <w:sz w:val="24"/>
                <w:szCs w:val="24"/>
              </w:rPr>
              <w:t>号</w:t>
            </w:r>
          </w:p>
        </w:tc>
      </w:tr>
      <w:tr w:rsidR="00442F96">
        <w:tc>
          <w:tcPr>
            <w:tcW w:w="402"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4</w:t>
            </w:r>
          </w:p>
        </w:tc>
        <w:tc>
          <w:tcPr>
            <w:tcW w:w="2083"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排污许可证</w:t>
            </w:r>
          </w:p>
        </w:tc>
        <w:tc>
          <w:tcPr>
            <w:tcW w:w="2515" w:type="pct"/>
            <w:gridSpan w:val="2"/>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于</w:t>
            </w:r>
            <w:r>
              <w:rPr>
                <w:rFonts w:ascii="Times New Roman" w:eastAsia="仿宋" w:hAnsi="Times New Roman" w:cs="Times New Roman"/>
                <w:sz w:val="24"/>
                <w:szCs w:val="24"/>
              </w:rPr>
              <w:t>2020</w:t>
            </w:r>
            <w:r>
              <w:rPr>
                <w:rFonts w:ascii="Times New Roman" w:eastAsia="仿宋" w:hAnsi="Times New Roman" w:cs="Times New Roman"/>
                <w:sz w:val="24"/>
                <w:szCs w:val="24"/>
              </w:rPr>
              <w:t>年</w:t>
            </w:r>
            <w:r>
              <w:rPr>
                <w:rFonts w:ascii="Times New Roman" w:eastAsia="仿宋" w:hAnsi="Times New Roman" w:cs="Times New Roman"/>
                <w:sz w:val="24"/>
                <w:szCs w:val="24"/>
              </w:rPr>
              <w:t>8</w:t>
            </w:r>
            <w:r>
              <w:rPr>
                <w:rFonts w:ascii="Times New Roman" w:eastAsia="仿宋" w:hAnsi="Times New Roman" w:cs="Times New Roman"/>
                <w:sz w:val="24"/>
                <w:szCs w:val="24"/>
              </w:rPr>
              <w:t>月</w:t>
            </w:r>
            <w:r>
              <w:rPr>
                <w:rFonts w:ascii="Times New Roman" w:eastAsia="仿宋" w:hAnsi="Times New Roman" w:cs="Times New Roman"/>
                <w:sz w:val="24"/>
                <w:szCs w:val="24"/>
              </w:rPr>
              <w:t>10</w:t>
            </w:r>
            <w:r>
              <w:rPr>
                <w:rFonts w:ascii="Times New Roman" w:eastAsia="仿宋" w:hAnsi="Times New Roman" w:cs="Times New Roman"/>
                <w:sz w:val="24"/>
                <w:szCs w:val="24"/>
              </w:rPr>
              <w:t>日申请排污许可证</w:t>
            </w:r>
          </w:p>
        </w:tc>
      </w:tr>
    </w:tbl>
    <w:p w:rsidR="00442F96" w:rsidRDefault="00684307">
      <w:pPr>
        <w:numPr>
          <w:ilvl w:val="0"/>
          <w:numId w:val="2"/>
        </w:numPr>
        <w:spacing w:line="6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lastRenderedPageBreak/>
        <w:t>VOC</w:t>
      </w:r>
      <w:r>
        <w:rPr>
          <w:rFonts w:ascii="Times New Roman" w:eastAsia="仿宋" w:hAnsi="Times New Roman" w:cs="Times New Roman"/>
          <w:sz w:val="32"/>
          <w:szCs w:val="32"/>
          <w:vertAlign w:val="subscript"/>
        </w:rPr>
        <w:t>S</w:t>
      </w:r>
      <w:r>
        <w:rPr>
          <w:rFonts w:ascii="Times New Roman" w:eastAsia="仿宋" w:hAnsi="Times New Roman" w:cs="Times New Roman"/>
          <w:sz w:val="32"/>
          <w:szCs w:val="32"/>
        </w:rPr>
        <w:t>削减量计算</w:t>
      </w:r>
    </w:p>
    <w:p w:rsidR="00442F96" w:rsidRDefault="00684307">
      <w:pPr>
        <w:spacing w:line="6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根据临汾市生态环境局《临汾市</w:t>
      </w:r>
      <w:r>
        <w:rPr>
          <w:rFonts w:ascii="Times New Roman" w:eastAsia="仿宋" w:hAnsi="Times New Roman" w:cs="Times New Roman"/>
          <w:sz w:val="32"/>
          <w:szCs w:val="32"/>
        </w:rPr>
        <w:t>2020</w:t>
      </w:r>
      <w:r>
        <w:rPr>
          <w:rFonts w:ascii="Times New Roman" w:eastAsia="仿宋" w:hAnsi="Times New Roman" w:cs="Times New Roman"/>
          <w:sz w:val="32"/>
          <w:szCs w:val="32"/>
        </w:rPr>
        <w:t>年重点行业挥发性有机物综合治理实施方案（试行）》，企业于</w:t>
      </w:r>
      <w:r>
        <w:rPr>
          <w:rFonts w:ascii="Times New Roman" w:eastAsia="仿宋" w:hAnsi="Times New Roman" w:cs="Times New Roman"/>
          <w:sz w:val="32"/>
          <w:szCs w:val="32"/>
        </w:rPr>
        <w:t>2020</w:t>
      </w:r>
      <w:r>
        <w:rPr>
          <w:rFonts w:ascii="Times New Roman" w:eastAsia="仿宋" w:hAnsi="Times New Roman" w:cs="Times New Roman"/>
          <w:sz w:val="32"/>
          <w:szCs w:val="32"/>
        </w:rPr>
        <w:t>年</w:t>
      </w:r>
      <w:r>
        <w:rPr>
          <w:rFonts w:ascii="Times New Roman" w:eastAsia="仿宋" w:hAnsi="Times New Roman" w:cs="Times New Roman"/>
          <w:sz w:val="32"/>
          <w:szCs w:val="32"/>
        </w:rPr>
        <w:t>6</w:t>
      </w:r>
      <w:r>
        <w:rPr>
          <w:rFonts w:ascii="Times New Roman" w:eastAsia="仿宋" w:hAnsi="Times New Roman" w:cs="Times New Roman"/>
          <w:sz w:val="32"/>
          <w:szCs w:val="32"/>
        </w:rPr>
        <w:t>月编制完成《山西华德冶铸有限公司</w:t>
      </w:r>
      <w:r>
        <w:rPr>
          <w:rFonts w:ascii="Times New Roman" w:eastAsia="仿宋" w:hAnsi="Times New Roman" w:cs="Times New Roman"/>
          <w:sz w:val="32"/>
          <w:szCs w:val="32"/>
        </w:rPr>
        <w:t>VOCs</w:t>
      </w:r>
      <w:r>
        <w:rPr>
          <w:rFonts w:ascii="Times New Roman" w:eastAsia="仿宋" w:hAnsi="Times New Roman" w:cs="Times New Roman"/>
          <w:sz w:val="32"/>
          <w:szCs w:val="32"/>
        </w:rPr>
        <w:t>综合治理一厂一方案》，对使用油漆工序产生的</w:t>
      </w:r>
      <w:r>
        <w:rPr>
          <w:rFonts w:ascii="Times New Roman" w:eastAsia="仿宋" w:hAnsi="Times New Roman" w:cs="Times New Roman"/>
          <w:sz w:val="32"/>
          <w:szCs w:val="32"/>
        </w:rPr>
        <w:t>VOCs</w:t>
      </w:r>
      <w:r>
        <w:rPr>
          <w:rFonts w:ascii="Times New Roman" w:eastAsia="仿宋" w:hAnsi="Times New Roman" w:cs="Times New Roman"/>
          <w:sz w:val="32"/>
          <w:szCs w:val="32"/>
        </w:rPr>
        <w:t>排放口进行了提标改造，将</w:t>
      </w:r>
      <w:r>
        <w:rPr>
          <w:rFonts w:ascii="Times New Roman" w:eastAsia="仿宋" w:hAnsi="Times New Roman" w:cs="Times New Roman"/>
          <w:sz w:val="32"/>
          <w:szCs w:val="32"/>
        </w:rPr>
        <w:t xml:space="preserve">“UV </w:t>
      </w:r>
      <w:r>
        <w:rPr>
          <w:rFonts w:ascii="Times New Roman" w:eastAsia="仿宋" w:hAnsi="Times New Roman" w:cs="Times New Roman"/>
          <w:sz w:val="32"/>
          <w:szCs w:val="32"/>
        </w:rPr>
        <w:t>光解</w:t>
      </w:r>
      <w:r>
        <w:rPr>
          <w:rFonts w:ascii="Times New Roman" w:eastAsia="仿宋" w:hAnsi="Times New Roman" w:cs="Times New Roman"/>
          <w:sz w:val="32"/>
          <w:szCs w:val="32"/>
        </w:rPr>
        <w:t>+</w:t>
      </w:r>
      <w:r>
        <w:rPr>
          <w:rFonts w:ascii="Times New Roman" w:eastAsia="仿宋" w:hAnsi="Times New Roman" w:cs="Times New Roman"/>
          <w:sz w:val="32"/>
          <w:szCs w:val="32"/>
        </w:rPr>
        <w:t>活性炭吸附</w:t>
      </w:r>
      <w:r>
        <w:rPr>
          <w:rFonts w:ascii="Times New Roman" w:eastAsia="仿宋" w:hAnsi="Times New Roman" w:cs="Times New Roman"/>
          <w:sz w:val="32"/>
          <w:szCs w:val="32"/>
        </w:rPr>
        <w:t>”</w:t>
      </w:r>
      <w:r>
        <w:rPr>
          <w:rFonts w:ascii="Times New Roman" w:eastAsia="仿宋" w:hAnsi="Times New Roman" w:cs="Times New Roman"/>
          <w:sz w:val="32"/>
          <w:szCs w:val="32"/>
        </w:rPr>
        <w:t>改为</w:t>
      </w:r>
      <w:r>
        <w:rPr>
          <w:rFonts w:ascii="Times New Roman" w:eastAsia="仿宋" w:hAnsi="Times New Roman" w:cs="Times New Roman"/>
          <w:sz w:val="32"/>
          <w:szCs w:val="32"/>
        </w:rPr>
        <w:t>“</w:t>
      </w:r>
      <w:r>
        <w:rPr>
          <w:rFonts w:ascii="Times New Roman" w:eastAsia="仿宋" w:hAnsi="Times New Roman" w:cs="Times New Roman"/>
          <w:sz w:val="32"/>
          <w:szCs w:val="32"/>
        </w:rPr>
        <w:t>活性炭</w:t>
      </w:r>
      <w:r>
        <w:rPr>
          <w:rFonts w:ascii="Times New Roman" w:eastAsia="仿宋" w:hAnsi="Times New Roman" w:cs="Times New Roman"/>
          <w:sz w:val="32"/>
          <w:szCs w:val="32"/>
        </w:rPr>
        <w:t>+</w:t>
      </w:r>
      <w:r>
        <w:rPr>
          <w:rFonts w:ascii="Times New Roman" w:eastAsia="仿宋" w:hAnsi="Times New Roman" w:cs="Times New Roman"/>
          <w:sz w:val="32"/>
          <w:szCs w:val="32"/>
        </w:rPr>
        <w:t>催化燃烧</w:t>
      </w:r>
      <w:r>
        <w:rPr>
          <w:rFonts w:ascii="Times New Roman" w:eastAsia="仿宋" w:hAnsi="Times New Roman" w:cs="Times New Roman"/>
          <w:sz w:val="32"/>
          <w:szCs w:val="32"/>
        </w:rPr>
        <w:t>”</w:t>
      </w:r>
      <w:r>
        <w:rPr>
          <w:rFonts w:ascii="Times New Roman" w:eastAsia="仿宋" w:hAnsi="Times New Roman" w:cs="Times New Roman"/>
          <w:sz w:val="32"/>
          <w:szCs w:val="32"/>
        </w:rPr>
        <w:t>，提高了处理效率，降低了</w:t>
      </w:r>
      <w:r>
        <w:rPr>
          <w:rFonts w:ascii="Times New Roman" w:eastAsia="仿宋" w:hAnsi="Times New Roman" w:cs="Times New Roman"/>
          <w:sz w:val="32"/>
          <w:szCs w:val="32"/>
        </w:rPr>
        <w:t>VOCs</w:t>
      </w:r>
      <w:r>
        <w:rPr>
          <w:rFonts w:ascii="Times New Roman" w:eastAsia="仿宋" w:hAnsi="Times New Roman" w:cs="Times New Roman"/>
          <w:sz w:val="32"/>
          <w:szCs w:val="32"/>
        </w:rPr>
        <w:t>排放量。</w:t>
      </w:r>
    </w:p>
    <w:p w:rsidR="00442F96" w:rsidRDefault="00684307">
      <w:pPr>
        <w:spacing w:line="6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根据企业</w:t>
      </w:r>
      <w:r>
        <w:rPr>
          <w:rFonts w:ascii="Times New Roman" w:eastAsia="仿宋" w:hAnsi="Times New Roman" w:cs="Times New Roman"/>
          <w:sz w:val="32"/>
          <w:szCs w:val="32"/>
        </w:rPr>
        <w:t>2020</w:t>
      </w:r>
      <w:r>
        <w:rPr>
          <w:rFonts w:ascii="Times New Roman" w:eastAsia="仿宋" w:hAnsi="Times New Roman" w:cs="Times New Roman"/>
          <w:sz w:val="32"/>
          <w:szCs w:val="32"/>
        </w:rPr>
        <w:t>年环统数据，本次核算采用物料衡算法计算油漆工序</w:t>
      </w:r>
      <w:r>
        <w:rPr>
          <w:rFonts w:ascii="Times New Roman" w:eastAsia="仿宋" w:hAnsi="Times New Roman" w:cs="Times New Roman"/>
          <w:sz w:val="32"/>
          <w:szCs w:val="32"/>
        </w:rPr>
        <w:t>VOCs</w:t>
      </w:r>
      <w:r>
        <w:rPr>
          <w:rFonts w:ascii="Times New Roman" w:eastAsia="仿宋" w:hAnsi="Times New Roman" w:cs="Times New Roman"/>
          <w:sz w:val="32"/>
          <w:szCs w:val="32"/>
        </w:rPr>
        <w:t>产生量，采用实测法计算提标改造后</w:t>
      </w:r>
      <w:r>
        <w:rPr>
          <w:rFonts w:ascii="Times New Roman" w:eastAsia="仿宋" w:hAnsi="Times New Roman" w:cs="Times New Roman"/>
          <w:sz w:val="32"/>
          <w:szCs w:val="32"/>
        </w:rPr>
        <w:t>VOCs</w:t>
      </w:r>
      <w:r>
        <w:rPr>
          <w:rFonts w:ascii="Times New Roman" w:eastAsia="仿宋" w:hAnsi="Times New Roman" w:cs="Times New Roman"/>
          <w:sz w:val="32"/>
          <w:szCs w:val="32"/>
        </w:rPr>
        <w:t>排放量，具体见表</w:t>
      </w:r>
      <w:r>
        <w:rPr>
          <w:rFonts w:ascii="Times New Roman" w:eastAsia="仿宋" w:hAnsi="Times New Roman" w:cs="Times New Roman"/>
          <w:sz w:val="32"/>
          <w:szCs w:val="32"/>
        </w:rPr>
        <w:t>4</w:t>
      </w:r>
      <w:r>
        <w:rPr>
          <w:rFonts w:ascii="Times New Roman" w:eastAsia="仿宋" w:hAnsi="Times New Roman" w:cs="Times New Roman"/>
          <w:sz w:val="32"/>
          <w:szCs w:val="32"/>
        </w:rPr>
        <w:t>、表</w:t>
      </w:r>
      <w:r>
        <w:rPr>
          <w:rFonts w:ascii="Times New Roman" w:eastAsia="仿宋" w:hAnsi="Times New Roman" w:cs="Times New Roman"/>
          <w:sz w:val="32"/>
          <w:szCs w:val="32"/>
        </w:rPr>
        <w:t>5</w:t>
      </w:r>
      <w:r>
        <w:rPr>
          <w:rFonts w:ascii="Times New Roman" w:eastAsia="仿宋" w:hAnsi="Times New Roman" w:cs="Times New Roman"/>
          <w:sz w:val="32"/>
          <w:szCs w:val="32"/>
        </w:rPr>
        <w:t>。</w:t>
      </w:r>
    </w:p>
    <w:p w:rsidR="00442F96" w:rsidRDefault="00442F96" w:rsidP="007C4215">
      <w:pPr>
        <w:pStyle w:val="a0"/>
        <w:ind w:firstLine="240"/>
      </w:pPr>
    </w:p>
    <w:p w:rsidR="00442F96" w:rsidRDefault="00684307">
      <w:pPr>
        <w:spacing w:line="56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表</w:t>
      </w:r>
      <w:r>
        <w:rPr>
          <w:rFonts w:ascii="Times New Roman" w:eastAsia="仿宋" w:hAnsi="Times New Roman" w:cs="Times New Roman"/>
          <w:b/>
          <w:bCs/>
          <w:sz w:val="30"/>
          <w:szCs w:val="30"/>
        </w:rPr>
        <w:t xml:space="preserve">4  </w:t>
      </w:r>
      <w:r>
        <w:rPr>
          <w:rFonts w:ascii="Times New Roman" w:eastAsia="仿宋" w:hAnsi="Times New Roman" w:cs="Times New Roman"/>
          <w:b/>
          <w:bCs/>
          <w:sz w:val="30"/>
          <w:szCs w:val="30"/>
        </w:rPr>
        <w:t>油漆工序</w:t>
      </w:r>
      <w:r>
        <w:rPr>
          <w:rFonts w:ascii="Times New Roman" w:eastAsia="仿宋" w:hAnsi="Times New Roman" w:cs="Times New Roman"/>
          <w:b/>
          <w:bCs/>
          <w:sz w:val="30"/>
          <w:szCs w:val="30"/>
        </w:rPr>
        <w:t>VOCs</w:t>
      </w:r>
      <w:r>
        <w:rPr>
          <w:rFonts w:ascii="Times New Roman" w:eastAsia="仿宋" w:hAnsi="Times New Roman" w:cs="Times New Roman"/>
          <w:b/>
          <w:bCs/>
          <w:sz w:val="30"/>
          <w:szCs w:val="30"/>
        </w:rPr>
        <w:t>产生量计算表</w:t>
      </w:r>
    </w:p>
    <w:tbl>
      <w:tblPr>
        <w:tblW w:w="4951" w:type="pct"/>
        <w:tblLook w:val="04A0"/>
      </w:tblPr>
      <w:tblGrid>
        <w:gridCol w:w="1337"/>
        <w:gridCol w:w="1987"/>
        <w:gridCol w:w="3217"/>
        <w:gridCol w:w="2656"/>
      </w:tblGrid>
      <w:tr w:rsidR="00442F96">
        <w:trPr>
          <w:trHeight w:val="1882"/>
        </w:trPr>
        <w:tc>
          <w:tcPr>
            <w:tcW w:w="7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类别</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年用量（</w:t>
            </w:r>
            <w:r>
              <w:rPr>
                <w:rFonts w:ascii="Times New Roman" w:eastAsia="仿宋" w:hAnsi="Times New Roman" w:cs="Times New Roman"/>
                <w:bCs/>
                <w:kern w:val="0"/>
                <w:sz w:val="24"/>
                <w:szCs w:val="24"/>
              </w:rPr>
              <w:t>t</w:t>
            </w:r>
            <w:r>
              <w:rPr>
                <w:rFonts w:ascii="Times New Roman" w:eastAsia="仿宋" w:hAnsi="Times New Roman" w:cs="Times New Roman"/>
                <w:bCs/>
                <w:kern w:val="0"/>
                <w:sz w:val="24"/>
                <w:szCs w:val="24"/>
              </w:rPr>
              <w:t>）</w:t>
            </w:r>
          </w:p>
        </w:tc>
        <w:tc>
          <w:tcPr>
            <w:tcW w:w="17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VOCs</w:t>
            </w:r>
            <w:r>
              <w:rPr>
                <w:rFonts w:ascii="Times New Roman" w:eastAsia="仿宋" w:hAnsi="Times New Roman" w:cs="Times New Roman"/>
                <w:bCs/>
                <w:kern w:val="0"/>
                <w:sz w:val="24"/>
                <w:szCs w:val="24"/>
              </w:rPr>
              <w:t>物质成分占比（</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w:t>
            </w:r>
          </w:p>
        </w:tc>
        <w:tc>
          <w:tcPr>
            <w:tcW w:w="144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VOCs</w:t>
            </w:r>
            <w:r>
              <w:rPr>
                <w:rFonts w:ascii="Times New Roman" w:eastAsia="仿宋" w:hAnsi="Times New Roman" w:cs="Times New Roman"/>
                <w:bCs/>
                <w:kern w:val="0"/>
                <w:sz w:val="24"/>
                <w:szCs w:val="24"/>
              </w:rPr>
              <w:t>物质产生量（</w:t>
            </w:r>
            <w:r>
              <w:rPr>
                <w:rFonts w:ascii="Times New Roman" w:eastAsia="仿宋" w:hAnsi="Times New Roman" w:cs="Times New Roman"/>
                <w:bCs/>
                <w:kern w:val="0"/>
                <w:sz w:val="24"/>
                <w:szCs w:val="24"/>
              </w:rPr>
              <w:t>t</w:t>
            </w:r>
            <w:r>
              <w:rPr>
                <w:rFonts w:ascii="Times New Roman" w:eastAsia="仿宋" w:hAnsi="Times New Roman" w:cs="Times New Roman"/>
                <w:bCs/>
                <w:kern w:val="0"/>
                <w:sz w:val="24"/>
                <w:szCs w:val="24"/>
              </w:rPr>
              <w:t>）</w:t>
            </w:r>
          </w:p>
        </w:tc>
      </w:tr>
      <w:tr w:rsidR="00442F96">
        <w:trPr>
          <w:trHeight w:val="1307"/>
        </w:trPr>
        <w:tc>
          <w:tcPr>
            <w:tcW w:w="72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油漆</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86</w:t>
            </w:r>
          </w:p>
        </w:tc>
        <w:tc>
          <w:tcPr>
            <w:tcW w:w="1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0.49</w:t>
            </w:r>
          </w:p>
        </w:tc>
        <w:tc>
          <w:tcPr>
            <w:tcW w:w="1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42.14</w:t>
            </w:r>
          </w:p>
        </w:tc>
      </w:tr>
      <w:tr w:rsidR="00442F96">
        <w:trPr>
          <w:trHeight w:val="1307"/>
        </w:trPr>
        <w:tc>
          <w:tcPr>
            <w:tcW w:w="7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稀释剂</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86</w:t>
            </w:r>
          </w:p>
        </w:tc>
        <w:tc>
          <w:tcPr>
            <w:tcW w:w="1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0.8</w:t>
            </w:r>
          </w:p>
        </w:tc>
        <w:tc>
          <w:tcPr>
            <w:tcW w:w="1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68.8</w:t>
            </w:r>
          </w:p>
        </w:tc>
      </w:tr>
      <w:tr w:rsidR="00442F96">
        <w:trPr>
          <w:trHeight w:val="1375"/>
        </w:trPr>
        <w:tc>
          <w:tcPr>
            <w:tcW w:w="7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合计</w:t>
            </w:r>
          </w:p>
        </w:tc>
        <w:tc>
          <w:tcPr>
            <w:tcW w:w="108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172</w:t>
            </w:r>
          </w:p>
        </w:tc>
        <w:tc>
          <w:tcPr>
            <w:tcW w:w="174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w:t>
            </w:r>
          </w:p>
        </w:tc>
        <w:tc>
          <w:tcPr>
            <w:tcW w:w="14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110.94</w:t>
            </w:r>
          </w:p>
        </w:tc>
      </w:tr>
    </w:tbl>
    <w:p w:rsidR="00442F96" w:rsidRDefault="00442F96">
      <w:pPr>
        <w:spacing w:line="560" w:lineRule="exact"/>
        <w:jc w:val="center"/>
        <w:rPr>
          <w:rFonts w:ascii="Times New Roman" w:eastAsia="仿宋" w:hAnsi="Times New Roman" w:cs="Times New Roman"/>
          <w:b/>
          <w:bCs/>
          <w:sz w:val="30"/>
          <w:szCs w:val="30"/>
        </w:rPr>
      </w:pPr>
    </w:p>
    <w:p w:rsidR="00442F96" w:rsidRDefault="00684307">
      <w:pPr>
        <w:spacing w:line="56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lastRenderedPageBreak/>
        <w:t>表</w:t>
      </w:r>
      <w:r>
        <w:rPr>
          <w:rFonts w:ascii="Times New Roman" w:eastAsia="仿宋" w:hAnsi="Times New Roman" w:cs="Times New Roman"/>
          <w:b/>
          <w:bCs/>
          <w:sz w:val="30"/>
          <w:szCs w:val="30"/>
        </w:rPr>
        <w:t xml:space="preserve">5  </w:t>
      </w:r>
      <w:r>
        <w:rPr>
          <w:rFonts w:ascii="Times New Roman" w:eastAsia="仿宋" w:hAnsi="Times New Roman" w:cs="Times New Roman"/>
          <w:b/>
          <w:bCs/>
          <w:sz w:val="30"/>
          <w:szCs w:val="30"/>
        </w:rPr>
        <w:t>油漆工序</w:t>
      </w:r>
      <w:r>
        <w:rPr>
          <w:rFonts w:ascii="Times New Roman" w:eastAsia="仿宋" w:hAnsi="Times New Roman" w:cs="Times New Roman"/>
          <w:b/>
          <w:bCs/>
          <w:sz w:val="30"/>
          <w:szCs w:val="30"/>
        </w:rPr>
        <w:t>VOCs</w:t>
      </w:r>
      <w:r>
        <w:rPr>
          <w:rFonts w:ascii="Times New Roman" w:eastAsia="仿宋" w:hAnsi="Times New Roman" w:cs="Times New Roman"/>
          <w:b/>
          <w:bCs/>
          <w:sz w:val="30"/>
          <w:szCs w:val="30"/>
        </w:rPr>
        <w:t>排放量计算表</w:t>
      </w:r>
    </w:p>
    <w:tbl>
      <w:tblPr>
        <w:tblW w:w="4949" w:type="pct"/>
        <w:jc w:val="center"/>
        <w:tblLayout w:type="fixed"/>
        <w:tblLook w:val="04A0"/>
      </w:tblPr>
      <w:tblGrid>
        <w:gridCol w:w="464"/>
        <w:gridCol w:w="790"/>
        <w:gridCol w:w="998"/>
        <w:gridCol w:w="1567"/>
        <w:gridCol w:w="1088"/>
        <w:gridCol w:w="949"/>
        <w:gridCol w:w="1348"/>
        <w:gridCol w:w="908"/>
        <w:gridCol w:w="1081"/>
      </w:tblGrid>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序号</w:t>
            </w:r>
          </w:p>
        </w:tc>
        <w:tc>
          <w:tcPr>
            <w:tcW w:w="429" w:type="pct"/>
            <w:tcBorders>
              <w:top w:val="single" w:sz="4" w:space="0" w:color="000000"/>
              <w:left w:val="single" w:sz="4" w:space="0" w:color="000000"/>
              <w:bottom w:val="single" w:sz="4" w:space="0" w:color="000000"/>
              <w:right w:val="single" w:sz="4" w:space="0" w:color="000000"/>
            </w:tcBorders>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生产环节</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排放口编号</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排放口名称</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风量（</w:t>
            </w:r>
            <w:r>
              <w:rPr>
                <w:rFonts w:ascii="Times New Roman" w:eastAsia="仿宋" w:hAnsi="Times New Roman" w:cs="Times New Roman"/>
                <w:bCs/>
                <w:kern w:val="0"/>
                <w:sz w:val="24"/>
                <w:szCs w:val="24"/>
              </w:rPr>
              <w:t>m</w:t>
            </w:r>
            <w:r>
              <w:rPr>
                <w:rFonts w:ascii="Times New Roman" w:eastAsia="仿宋" w:hAnsi="Times New Roman" w:cs="Times New Roman"/>
                <w:bCs/>
                <w:kern w:val="0"/>
                <w:sz w:val="24"/>
                <w:szCs w:val="24"/>
                <w:vertAlign w:val="superscript"/>
              </w:rPr>
              <w:t>3</w:t>
            </w:r>
            <w:r>
              <w:rPr>
                <w:rFonts w:ascii="Times New Roman" w:eastAsia="仿宋" w:hAnsi="Times New Roman" w:cs="Times New Roman"/>
                <w:bCs/>
                <w:kern w:val="0"/>
                <w:sz w:val="24"/>
                <w:szCs w:val="24"/>
              </w:rPr>
              <w:t>/h</w:t>
            </w:r>
            <w:r>
              <w:rPr>
                <w:rFonts w:ascii="Times New Roman" w:eastAsia="仿宋" w:hAnsi="Times New Roman" w:cs="Times New Roman"/>
                <w:bCs/>
                <w:kern w:val="0"/>
                <w:sz w:val="24"/>
                <w:szCs w:val="24"/>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处理</w:t>
            </w:r>
          </w:p>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方式</w:t>
            </w:r>
          </w:p>
        </w:tc>
        <w:tc>
          <w:tcPr>
            <w:tcW w:w="7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监测排放浓度（</w:t>
            </w:r>
            <w:r>
              <w:rPr>
                <w:rFonts w:ascii="Times New Roman" w:eastAsia="仿宋" w:hAnsi="Times New Roman" w:cs="Times New Roman"/>
                <w:bCs/>
                <w:kern w:val="0"/>
                <w:sz w:val="24"/>
                <w:szCs w:val="24"/>
              </w:rPr>
              <w:t>mg/m</w:t>
            </w:r>
            <w:r>
              <w:rPr>
                <w:rFonts w:ascii="Times New Roman" w:eastAsia="仿宋" w:hAnsi="Times New Roman" w:cs="Times New Roman"/>
                <w:bCs/>
                <w:kern w:val="0"/>
                <w:sz w:val="24"/>
                <w:szCs w:val="24"/>
                <w:vertAlign w:val="superscript"/>
              </w:rPr>
              <w:t>3</w:t>
            </w:r>
            <w:r>
              <w:rPr>
                <w:rFonts w:ascii="Times New Roman" w:eastAsia="仿宋" w:hAnsi="Times New Roman" w:cs="Times New Roman"/>
                <w:bCs/>
                <w:kern w:val="0"/>
                <w:sz w:val="24"/>
                <w:szCs w:val="24"/>
              </w:rPr>
              <w:t>）</w:t>
            </w:r>
          </w:p>
        </w:tc>
        <w:tc>
          <w:tcPr>
            <w:tcW w:w="4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运行时间（</w:t>
            </w:r>
            <w:r>
              <w:rPr>
                <w:rFonts w:ascii="Times New Roman" w:eastAsia="仿宋" w:hAnsi="Times New Roman" w:cs="Times New Roman"/>
                <w:bCs/>
                <w:kern w:val="0"/>
                <w:sz w:val="24"/>
                <w:szCs w:val="24"/>
              </w:rPr>
              <w:t>h/a</w:t>
            </w:r>
            <w:r>
              <w:rPr>
                <w:rFonts w:ascii="Times New Roman" w:eastAsia="仿宋" w:hAnsi="Times New Roman" w:cs="Times New Roman"/>
                <w:bCs/>
                <w:kern w:val="0"/>
                <w:sz w:val="24"/>
                <w:szCs w:val="24"/>
              </w:rPr>
              <w:t>）</w:t>
            </w:r>
          </w:p>
        </w:tc>
        <w:tc>
          <w:tcPr>
            <w:tcW w:w="5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排放量（</w:t>
            </w:r>
            <w:r>
              <w:rPr>
                <w:rFonts w:ascii="Times New Roman" w:eastAsia="仿宋" w:hAnsi="Times New Roman" w:cs="Times New Roman"/>
                <w:bCs/>
                <w:kern w:val="0"/>
                <w:sz w:val="24"/>
                <w:szCs w:val="24"/>
              </w:rPr>
              <w:t>t/a</w:t>
            </w:r>
            <w:r>
              <w:rPr>
                <w:rFonts w:ascii="Times New Roman" w:eastAsia="仿宋" w:hAnsi="Times New Roman" w:cs="Times New Roman"/>
                <w:bCs/>
                <w:kern w:val="0"/>
                <w:sz w:val="24"/>
                <w:szCs w:val="24"/>
              </w:rPr>
              <w:t>）</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1</w:t>
            </w:r>
          </w:p>
        </w:tc>
        <w:tc>
          <w:tcPr>
            <w:tcW w:w="429" w:type="pct"/>
            <w:vMerge w:val="restart"/>
            <w:tcBorders>
              <w:top w:val="single" w:sz="4" w:space="0" w:color="000000"/>
              <w:left w:val="single" w:sz="4" w:space="0" w:color="000000"/>
              <w:right w:val="single" w:sz="4" w:space="0" w:color="000000"/>
            </w:tcBorders>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油漆工序</w:t>
            </w: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DA026</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底漆环形线挥发性有机物排放口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41044</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1.42 </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2</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DA027</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底漆</w:t>
            </w:r>
            <w:r>
              <w:rPr>
                <w:rFonts w:ascii="Times New Roman" w:eastAsia="仿宋" w:hAnsi="Times New Roman" w:cs="Times New Roman"/>
                <w:bCs/>
                <w:kern w:val="0"/>
                <w:sz w:val="24"/>
                <w:szCs w:val="24"/>
              </w:rPr>
              <w:t>1#</w:t>
            </w:r>
            <w:r>
              <w:rPr>
                <w:rFonts w:ascii="Times New Roman" w:eastAsia="仿宋" w:hAnsi="Times New Roman" w:cs="Times New Roman"/>
                <w:bCs/>
                <w:kern w:val="0"/>
                <w:sz w:val="24"/>
                <w:szCs w:val="24"/>
              </w:rPr>
              <w:t>移动打磨喷漆房排放口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63340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2.19 </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DA028</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底漆</w:t>
            </w:r>
            <w:r>
              <w:rPr>
                <w:rFonts w:ascii="Times New Roman" w:eastAsia="仿宋" w:hAnsi="Times New Roman" w:cs="Times New Roman"/>
                <w:bCs/>
                <w:kern w:val="0"/>
                <w:sz w:val="24"/>
                <w:szCs w:val="24"/>
              </w:rPr>
              <w:t>2#</w:t>
            </w:r>
            <w:r>
              <w:rPr>
                <w:rFonts w:ascii="Times New Roman" w:eastAsia="仿宋" w:hAnsi="Times New Roman" w:cs="Times New Roman"/>
                <w:bCs/>
                <w:kern w:val="0"/>
                <w:sz w:val="24"/>
                <w:szCs w:val="24"/>
              </w:rPr>
              <w:t>移动打磨喷漆房排放口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63340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2.19 </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4</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DA029</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底漆</w:t>
            </w:r>
            <w:r>
              <w:rPr>
                <w:rFonts w:ascii="Times New Roman" w:eastAsia="仿宋" w:hAnsi="Times New Roman" w:cs="Times New Roman"/>
                <w:bCs/>
                <w:kern w:val="0"/>
                <w:sz w:val="24"/>
                <w:szCs w:val="24"/>
              </w:rPr>
              <w:t>3#</w:t>
            </w:r>
            <w:r>
              <w:rPr>
                <w:rFonts w:ascii="Times New Roman" w:eastAsia="仿宋" w:hAnsi="Times New Roman" w:cs="Times New Roman"/>
                <w:bCs/>
                <w:kern w:val="0"/>
                <w:sz w:val="24"/>
                <w:szCs w:val="24"/>
              </w:rPr>
              <w:t>移动打磨喷漆房排放口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63340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2.19 </w:t>
            </w:r>
          </w:p>
        </w:tc>
      </w:tr>
      <w:tr w:rsidR="00442F96">
        <w:trPr>
          <w:trHeight w:val="1413"/>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5</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DA032</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底漆固定式打磨喷漆房</w:t>
            </w:r>
            <w:r>
              <w:rPr>
                <w:rFonts w:ascii="Times New Roman" w:eastAsia="仿宋" w:hAnsi="Times New Roman" w:cs="Times New Roman"/>
                <w:bCs/>
                <w:kern w:val="0"/>
                <w:sz w:val="24"/>
                <w:szCs w:val="24"/>
              </w:rPr>
              <w:t>1#VOC</w:t>
            </w:r>
            <w:r>
              <w:rPr>
                <w:rFonts w:ascii="Times New Roman" w:eastAsia="仿宋" w:hAnsi="Times New Roman" w:cs="Times New Roman"/>
                <w:bCs/>
                <w:kern w:val="0"/>
                <w:sz w:val="24"/>
                <w:szCs w:val="24"/>
              </w:rPr>
              <w:t>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60000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2.08 </w:t>
            </w:r>
          </w:p>
        </w:tc>
      </w:tr>
      <w:tr w:rsidR="00442F96">
        <w:trPr>
          <w:trHeight w:val="1393"/>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6</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DA033</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底漆固定式打磨喷漆房</w:t>
            </w:r>
            <w:r>
              <w:rPr>
                <w:rFonts w:ascii="Times New Roman" w:eastAsia="仿宋" w:hAnsi="Times New Roman" w:cs="Times New Roman"/>
                <w:bCs/>
                <w:kern w:val="0"/>
                <w:sz w:val="24"/>
                <w:szCs w:val="24"/>
              </w:rPr>
              <w:t>2#VOC</w:t>
            </w:r>
            <w:r>
              <w:rPr>
                <w:rFonts w:ascii="Times New Roman" w:eastAsia="仿宋" w:hAnsi="Times New Roman" w:cs="Times New Roman"/>
                <w:bCs/>
                <w:kern w:val="0"/>
                <w:sz w:val="24"/>
                <w:szCs w:val="24"/>
              </w:rPr>
              <w:t>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60000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2.08 </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7</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DA034</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面漆</w:t>
            </w:r>
            <w:r>
              <w:rPr>
                <w:rFonts w:ascii="Times New Roman" w:eastAsia="仿宋" w:hAnsi="Times New Roman" w:cs="Times New Roman"/>
                <w:bCs/>
                <w:kern w:val="0"/>
                <w:sz w:val="24"/>
                <w:szCs w:val="24"/>
              </w:rPr>
              <w:t>1#2#</w:t>
            </w:r>
            <w:r>
              <w:rPr>
                <w:rFonts w:ascii="Times New Roman" w:eastAsia="仿宋" w:hAnsi="Times New Roman" w:cs="Times New Roman"/>
                <w:bCs/>
                <w:kern w:val="0"/>
                <w:sz w:val="24"/>
                <w:szCs w:val="24"/>
              </w:rPr>
              <w:t>喷烤房合并排放口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50000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1.73 </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8</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DA035</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面漆</w:t>
            </w:r>
            <w:r>
              <w:rPr>
                <w:rFonts w:ascii="Times New Roman" w:eastAsia="仿宋" w:hAnsi="Times New Roman" w:cs="Times New Roman"/>
                <w:bCs/>
                <w:kern w:val="0"/>
                <w:sz w:val="24"/>
                <w:szCs w:val="24"/>
              </w:rPr>
              <w:t>3#</w:t>
            </w:r>
            <w:r>
              <w:rPr>
                <w:rFonts w:ascii="Times New Roman" w:eastAsia="仿宋" w:hAnsi="Times New Roman" w:cs="Times New Roman"/>
                <w:bCs/>
                <w:kern w:val="0"/>
                <w:sz w:val="24"/>
                <w:szCs w:val="24"/>
              </w:rPr>
              <w:t>小件环形线排放口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50000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1.73 </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w:t>
            </w:r>
          </w:p>
        </w:tc>
        <w:tc>
          <w:tcPr>
            <w:tcW w:w="429" w:type="pct"/>
            <w:vMerge/>
            <w:tcBorders>
              <w:left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DA036</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面漆</w:t>
            </w:r>
            <w:r>
              <w:rPr>
                <w:rFonts w:ascii="Times New Roman" w:eastAsia="仿宋" w:hAnsi="Times New Roman" w:cs="Times New Roman"/>
                <w:bCs/>
                <w:kern w:val="0"/>
                <w:sz w:val="24"/>
                <w:szCs w:val="24"/>
              </w:rPr>
              <w:t>4#5#</w:t>
            </w:r>
            <w:r>
              <w:rPr>
                <w:rFonts w:ascii="Times New Roman" w:eastAsia="仿宋" w:hAnsi="Times New Roman" w:cs="Times New Roman"/>
                <w:bCs/>
                <w:kern w:val="0"/>
                <w:sz w:val="24"/>
                <w:szCs w:val="24"/>
              </w:rPr>
              <w:t>喷烤房合并排放口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30000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1.04 </w:t>
            </w:r>
          </w:p>
        </w:tc>
      </w:tr>
      <w:tr w:rsidR="00442F96">
        <w:trPr>
          <w:trHeight w:val="1070"/>
          <w:jc w:val="center"/>
        </w:trPr>
        <w:tc>
          <w:tcPr>
            <w:tcW w:w="2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10</w:t>
            </w:r>
          </w:p>
        </w:tc>
        <w:tc>
          <w:tcPr>
            <w:tcW w:w="429" w:type="pct"/>
            <w:vMerge/>
            <w:tcBorders>
              <w:left w:val="single" w:sz="4" w:space="0" w:color="000000"/>
              <w:bottom w:val="single" w:sz="4" w:space="0" w:color="000000"/>
              <w:right w:val="single" w:sz="4" w:space="0" w:color="000000"/>
            </w:tcBorders>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5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DA038</w:t>
            </w:r>
          </w:p>
        </w:tc>
        <w:tc>
          <w:tcPr>
            <w:tcW w:w="85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面漆环形线喷漆排放口</w:t>
            </w:r>
          </w:p>
        </w:tc>
        <w:tc>
          <w:tcPr>
            <w:tcW w:w="59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150000</w:t>
            </w:r>
          </w:p>
        </w:tc>
        <w:tc>
          <w:tcPr>
            <w:tcW w:w="51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35</w:t>
            </w: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990</w:t>
            </w: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 xml:space="preserve">5.20 </w:t>
            </w:r>
          </w:p>
        </w:tc>
      </w:tr>
      <w:tr w:rsidR="00442F96">
        <w:trPr>
          <w:trHeight w:val="430"/>
          <w:jc w:val="center"/>
        </w:trPr>
        <w:tc>
          <w:tcPr>
            <w:tcW w:w="1223" w:type="pct"/>
            <w:gridSpan w:val="3"/>
            <w:tcBorders>
              <w:top w:val="single" w:sz="4" w:space="0" w:color="000000"/>
              <w:left w:val="single" w:sz="4" w:space="0" w:color="000000"/>
              <w:bottom w:val="single" w:sz="4" w:space="0" w:color="000000"/>
              <w:right w:val="single" w:sz="4" w:space="0" w:color="000000"/>
            </w:tcBorders>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合计</w:t>
            </w:r>
          </w:p>
        </w:tc>
        <w:tc>
          <w:tcPr>
            <w:tcW w:w="85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442F96">
            <w:pPr>
              <w:widowControl/>
              <w:spacing w:line="300" w:lineRule="exact"/>
              <w:jc w:val="left"/>
              <w:rPr>
                <w:rFonts w:ascii="Times New Roman" w:eastAsia="仿宋" w:hAnsi="Times New Roman" w:cs="Times New Roman"/>
                <w:bCs/>
                <w:kern w:val="0"/>
                <w:sz w:val="24"/>
                <w:szCs w:val="24"/>
              </w:rPr>
            </w:pPr>
          </w:p>
        </w:tc>
        <w:tc>
          <w:tcPr>
            <w:tcW w:w="59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442F96">
            <w:pPr>
              <w:widowControl/>
              <w:spacing w:line="300" w:lineRule="exact"/>
              <w:jc w:val="left"/>
              <w:rPr>
                <w:rFonts w:ascii="Times New Roman" w:eastAsia="仿宋" w:hAnsi="Times New Roman" w:cs="Times New Roman"/>
                <w:bCs/>
                <w:kern w:val="0"/>
                <w:sz w:val="24"/>
                <w:szCs w:val="24"/>
              </w:rPr>
            </w:pPr>
          </w:p>
        </w:tc>
        <w:tc>
          <w:tcPr>
            <w:tcW w:w="516"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442F96">
            <w:pPr>
              <w:widowControl/>
              <w:spacing w:line="300" w:lineRule="exact"/>
              <w:jc w:val="left"/>
              <w:rPr>
                <w:rFonts w:ascii="Times New Roman" w:eastAsia="仿宋" w:hAnsi="Times New Roman" w:cs="Times New Roman"/>
                <w:bCs/>
                <w:kern w:val="0"/>
                <w:sz w:val="24"/>
                <w:szCs w:val="24"/>
              </w:rPr>
            </w:pPr>
          </w:p>
        </w:tc>
        <w:tc>
          <w:tcPr>
            <w:tcW w:w="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442F96">
            <w:pPr>
              <w:widowControl/>
              <w:spacing w:line="300" w:lineRule="exact"/>
              <w:jc w:val="center"/>
              <w:rPr>
                <w:rFonts w:ascii="Times New Roman" w:eastAsia="仿宋" w:hAnsi="Times New Roman" w:cs="Times New Roman"/>
                <w:bCs/>
                <w:kern w:val="0"/>
                <w:sz w:val="24"/>
                <w:szCs w:val="24"/>
              </w:rPr>
            </w:pPr>
          </w:p>
        </w:tc>
        <w:tc>
          <w:tcPr>
            <w:tcW w:w="49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442F96">
            <w:pPr>
              <w:widowControl/>
              <w:spacing w:line="300" w:lineRule="exact"/>
              <w:jc w:val="left"/>
              <w:rPr>
                <w:rFonts w:ascii="Times New Roman" w:eastAsia="仿宋" w:hAnsi="Times New Roman" w:cs="Times New Roman"/>
                <w:bCs/>
                <w:kern w:val="0"/>
                <w:sz w:val="24"/>
                <w:szCs w:val="24"/>
              </w:rPr>
            </w:pPr>
          </w:p>
        </w:tc>
        <w:tc>
          <w:tcPr>
            <w:tcW w:w="5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42F96" w:rsidRDefault="00684307">
            <w:pPr>
              <w:widowControl/>
              <w:spacing w:line="300" w:lineRule="exact"/>
              <w:jc w:val="center"/>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 xml:space="preserve">21.85 </w:t>
            </w:r>
          </w:p>
        </w:tc>
      </w:tr>
    </w:tbl>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lastRenderedPageBreak/>
        <w:t>经计算，企业油漆工序</w:t>
      </w:r>
      <w:r>
        <w:rPr>
          <w:rFonts w:ascii="Times New Roman" w:eastAsia="仿宋" w:hAnsi="Times New Roman" w:cs="Times New Roman"/>
          <w:sz w:val="30"/>
          <w:szCs w:val="30"/>
        </w:rPr>
        <w:t>VOCs</w:t>
      </w:r>
      <w:r>
        <w:rPr>
          <w:rFonts w:ascii="Times New Roman" w:eastAsia="仿宋" w:hAnsi="Times New Roman" w:cs="Times New Roman"/>
          <w:sz w:val="30"/>
          <w:szCs w:val="30"/>
        </w:rPr>
        <w:t>产生量为</w:t>
      </w:r>
      <w:r>
        <w:rPr>
          <w:rFonts w:ascii="Times New Roman" w:eastAsia="仿宋" w:hAnsi="Times New Roman" w:cs="Times New Roman"/>
          <w:kern w:val="0"/>
          <w:sz w:val="30"/>
          <w:szCs w:val="30"/>
        </w:rPr>
        <w:t>110.94t/a</w:t>
      </w:r>
      <w:r>
        <w:rPr>
          <w:rFonts w:ascii="Times New Roman" w:eastAsia="仿宋" w:hAnsi="Times New Roman" w:cs="Times New Roman"/>
          <w:kern w:val="0"/>
          <w:sz w:val="30"/>
          <w:szCs w:val="30"/>
        </w:rPr>
        <w:t>，</w:t>
      </w:r>
      <w:r>
        <w:rPr>
          <w:rFonts w:ascii="Times New Roman" w:eastAsia="仿宋" w:hAnsi="Times New Roman" w:cs="Times New Roman"/>
          <w:sz w:val="30"/>
          <w:szCs w:val="30"/>
        </w:rPr>
        <w:t>提标改造后</w:t>
      </w:r>
      <w:r>
        <w:rPr>
          <w:rFonts w:ascii="Times New Roman" w:eastAsia="仿宋" w:hAnsi="Times New Roman" w:cs="Times New Roman"/>
          <w:sz w:val="30"/>
          <w:szCs w:val="30"/>
        </w:rPr>
        <w:t>VOCs</w:t>
      </w:r>
      <w:r>
        <w:rPr>
          <w:rFonts w:ascii="Times New Roman" w:eastAsia="仿宋" w:hAnsi="Times New Roman" w:cs="Times New Roman"/>
          <w:kern w:val="0"/>
          <w:sz w:val="30"/>
          <w:szCs w:val="30"/>
        </w:rPr>
        <w:t>排放量为</w:t>
      </w:r>
      <w:r>
        <w:rPr>
          <w:rFonts w:ascii="Times New Roman" w:eastAsia="仿宋" w:hAnsi="Times New Roman" w:cs="Times New Roman"/>
          <w:kern w:val="0"/>
          <w:sz w:val="30"/>
          <w:szCs w:val="30"/>
        </w:rPr>
        <w:t>21.85t/a</w:t>
      </w:r>
      <w:r>
        <w:rPr>
          <w:rFonts w:ascii="Times New Roman" w:eastAsia="仿宋" w:hAnsi="Times New Roman" w:cs="Times New Roman"/>
          <w:kern w:val="0"/>
          <w:sz w:val="30"/>
          <w:szCs w:val="30"/>
        </w:rPr>
        <w:t>，</w:t>
      </w:r>
      <w:r>
        <w:rPr>
          <w:rFonts w:ascii="Times New Roman" w:eastAsia="仿宋" w:hAnsi="Times New Roman" w:cs="Times New Roman"/>
          <w:sz w:val="30"/>
          <w:szCs w:val="30"/>
        </w:rPr>
        <w:t>提标改造后</w:t>
      </w:r>
      <w:r>
        <w:rPr>
          <w:rFonts w:ascii="Times New Roman" w:eastAsia="仿宋" w:hAnsi="Times New Roman" w:cs="Times New Roman"/>
          <w:kern w:val="0"/>
          <w:sz w:val="30"/>
          <w:szCs w:val="30"/>
        </w:rPr>
        <w:t>有机废气处理效率为</w:t>
      </w:r>
      <w:r>
        <w:rPr>
          <w:rFonts w:ascii="Times New Roman" w:eastAsia="仿宋" w:hAnsi="Times New Roman" w:cs="Times New Roman"/>
          <w:kern w:val="0"/>
          <w:sz w:val="30"/>
          <w:szCs w:val="30"/>
        </w:rPr>
        <w:t>80%</w:t>
      </w:r>
      <w:r>
        <w:rPr>
          <w:rFonts w:ascii="Times New Roman" w:eastAsia="仿宋" w:hAnsi="Times New Roman" w:cs="Times New Roman"/>
          <w:kern w:val="0"/>
          <w:sz w:val="30"/>
          <w:szCs w:val="30"/>
        </w:rPr>
        <w:t>，</w:t>
      </w:r>
      <w:r>
        <w:rPr>
          <w:rFonts w:ascii="Times New Roman" w:eastAsia="仿宋" w:hAnsi="Times New Roman" w:cs="Times New Roman"/>
          <w:sz w:val="30"/>
          <w:szCs w:val="30"/>
        </w:rPr>
        <w:t>山西华德冶铸有限公司</w:t>
      </w:r>
      <w:r>
        <w:rPr>
          <w:rFonts w:ascii="Times New Roman" w:eastAsia="仿宋" w:hAnsi="Times New Roman" w:cs="Times New Roman"/>
          <w:sz w:val="30"/>
          <w:szCs w:val="30"/>
        </w:rPr>
        <w:t>VOCs</w:t>
      </w:r>
      <w:r>
        <w:rPr>
          <w:rFonts w:ascii="Times New Roman" w:eastAsia="仿宋" w:hAnsi="Times New Roman" w:cs="Times New Roman"/>
          <w:sz w:val="30"/>
          <w:szCs w:val="30"/>
        </w:rPr>
        <w:t>削减量统计见表</w:t>
      </w:r>
      <w:r>
        <w:rPr>
          <w:rFonts w:ascii="Times New Roman" w:eastAsia="仿宋" w:hAnsi="Times New Roman" w:cs="Times New Roman"/>
          <w:sz w:val="30"/>
          <w:szCs w:val="30"/>
        </w:rPr>
        <w:t>6</w:t>
      </w:r>
      <w:r>
        <w:rPr>
          <w:rFonts w:ascii="Times New Roman" w:eastAsia="仿宋" w:hAnsi="Times New Roman" w:cs="Times New Roman"/>
          <w:sz w:val="30"/>
          <w:szCs w:val="30"/>
        </w:rPr>
        <w:t>。</w:t>
      </w:r>
    </w:p>
    <w:p w:rsidR="00442F96" w:rsidRDefault="00684307">
      <w:pPr>
        <w:spacing w:line="56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t>表</w:t>
      </w:r>
      <w:r>
        <w:rPr>
          <w:rFonts w:ascii="Times New Roman" w:eastAsia="仿宋" w:hAnsi="Times New Roman" w:cs="Times New Roman"/>
          <w:b/>
          <w:bCs/>
          <w:sz w:val="30"/>
          <w:szCs w:val="30"/>
        </w:rPr>
        <w:t>6  VOCs</w:t>
      </w:r>
      <w:r>
        <w:rPr>
          <w:rFonts w:ascii="Times New Roman" w:eastAsia="仿宋" w:hAnsi="Times New Roman" w:cs="Times New Roman"/>
          <w:b/>
          <w:bCs/>
          <w:sz w:val="30"/>
          <w:szCs w:val="30"/>
        </w:rPr>
        <w:t>削减量统计表</w:t>
      </w:r>
    </w:p>
    <w:tbl>
      <w:tblPr>
        <w:tblW w:w="48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970"/>
        <w:gridCol w:w="2188"/>
        <w:gridCol w:w="2030"/>
        <w:gridCol w:w="2179"/>
        <w:gridCol w:w="1014"/>
      </w:tblGrid>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序号</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排放口编号</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排放口名称</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活性炭</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催化燃烧</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排放量（</w:t>
            </w:r>
            <w:r>
              <w:rPr>
                <w:rFonts w:ascii="Times New Roman" w:eastAsia="仿宋" w:hAnsi="Times New Roman" w:cs="Times New Roman"/>
                <w:bCs/>
                <w:kern w:val="0"/>
                <w:sz w:val="24"/>
                <w:szCs w:val="24"/>
              </w:rPr>
              <w:t>t/a</w:t>
            </w:r>
            <w:r>
              <w:rPr>
                <w:rFonts w:ascii="Times New Roman" w:eastAsia="仿宋" w:hAnsi="Times New Roman" w:cs="Times New Roman"/>
                <w:bCs/>
                <w:kern w:val="0"/>
                <w:sz w:val="24"/>
                <w:szCs w:val="24"/>
              </w:rPr>
              <w:t>）</w:t>
            </w:r>
          </w:p>
        </w:tc>
        <w:tc>
          <w:tcPr>
            <w:tcW w:w="1214" w:type="pct"/>
            <w:shd w:val="clear" w:color="auto" w:fill="auto"/>
            <w:vAlign w:val="center"/>
          </w:tcPr>
          <w:p w:rsidR="00442F96" w:rsidRDefault="00684307">
            <w:pPr>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sz w:val="24"/>
                <w:szCs w:val="24"/>
              </w:rPr>
              <w:t>“UV</w:t>
            </w:r>
            <w:r>
              <w:rPr>
                <w:rFonts w:ascii="Times New Roman" w:eastAsia="仿宋" w:hAnsi="Times New Roman" w:cs="Times New Roman"/>
                <w:bCs/>
                <w:sz w:val="24"/>
                <w:szCs w:val="24"/>
              </w:rPr>
              <w:t>光解</w:t>
            </w:r>
            <w:r>
              <w:rPr>
                <w:rFonts w:ascii="Times New Roman" w:eastAsia="仿宋" w:hAnsi="Times New Roman" w:cs="Times New Roman"/>
                <w:bCs/>
                <w:sz w:val="24"/>
                <w:szCs w:val="24"/>
              </w:rPr>
              <w:t>+</w:t>
            </w:r>
            <w:r>
              <w:rPr>
                <w:rFonts w:ascii="Times New Roman" w:eastAsia="仿宋" w:hAnsi="Times New Roman" w:cs="Times New Roman"/>
                <w:bCs/>
                <w:sz w:val="24"/>
                <w:szCs w:val="24"/>
              </w:rPr>
              <w:t>活性炭吸附</w:t>
            </w:r>
            <w:r>
              <w:rPr>
                <w:rFonts w:ascii="Times New Roman" w:eastAsia="仿宋" w:hAnsi="Times New Roman" w:cs="Times New Roman"/>
                <w:bCs/>
                <w:sz w:val="24"/>
                <w:szCs w:val="24"/>
              </w:rPr>
              <w:t>”</w:t>
            </w:r>
            <w:r>
              <w:rPr>
                <w:rFonts w:ascii="Times New Roman" w:eastAsia="仿宋" w:hAnsi="Times New Roman" w:cs="Times New Roman"/>
                <w:bCs/>
                <w:kern w:val="0"/>
                <w:sz w:val="24"/>
                <w:szCs w:val="24"/>
              </w:rPr>
              <w:t>排放量（</w:t>
            </w:r>
            <w:r>
              <w:rPr>
                <w:rFonts w:ascii="Times New Roman" w:eastAsia="仿宋" w:hAnsi="Times New Roman" w:cs="Times New Roman"/>
                <w:bCs/>
                <w:kern w:val="0"/>
                <w:sz w:val="24"/>
                <w:szCs w:val="24"/>
              </w:rPr>
              <w:t>t/a</w:t>
            </w:r>
            <w:r>
              <w:rPr>
                <w:rFonts w:ascii="Times New Roman" w:eastAsia="仿宋" w:hAnsi="Times New Roman" w:cs="Times New Roman"/>
                <w:bCs/>
                <w:kern w:val="0"/>
                <w:sz w:val="24"/>
                <w:szCs w:val="24"/>
              </w:rPr>
              <w:t>）</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bCs/>
                <w:sz w:val="24"/>
                <w:szCs w:val="24"/>
              </w:rPr>
            </w:pPr>
            <w:r>
              <w:rPr>
                <w:rFonts w:ascii="Times New Roman" w:eastAsia="仿宋" w:hAnsi="Times New Roman" w:cs="Times New Roman"/>
                <w:bCs/>
                <w:sz w:val="24"/>
                <w:szCs w:val="24"/>
              </w:rPr>
              <w:t>削减量</w:t>
            </w:r>
            <w:r>
              <w:rPr>
                <w:rFonts w:ascii="Times New Roman" w:eastAsia="仿宋" w:hAnsi="Times New Roman" w:cs="Times New Roman"/>
                <w:bCs/>
                <w:kern w:val="0"/>
                <w:sz w:val="24"/>
                <w:szCs w:val="24"/>
              </w:rPr>
              <w:t>（</w:t>
            </w:r>
            <w:r>
              <w:rPr>
                <w:rFonts w:ascii="Times New Roman" w:eastAsia="仿宋" w:hAnsi="Times New Roman" w:cs="Times New Roman"/>
                <w:bCs/>
                <w:kern w:val="0"/>
                <w:sz w:val="24"/>
                <w:szCs w:val="24"/>
              </w:rPr>
              <w:t>t/a</w:t>
            </w:r>
            <w:r>
              <w:rPr>
                <w:rFonts w:ascii="Times New Roman" w:eastAsia="仿宋" w:hAnsi="Times New Roman" w:cs="Times New Roman"/>
                <w:bCs/>
                <w:kern w:val="0"/>
                <w:sz w:val="24"/>
                <w:szCs w:val="24"/>
              </w:rPr>
              <w:t>）</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DA026</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底漆环形线挥发性有机物排放口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1.42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2.84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1.42</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DA027</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底漆</w:t>
            </w:r>
            <w:r>
              <w:rPr>
                <w:rFonts w:ascii="Times New Roman" w:eastAsia="仿宋" w:hAnsi="Times New Roman" w:cs="Times New Roman"/>
                <w:kern w:val="0"/>
                <w:sz w:val="24"/>
                <w:szCs w:val="24"/>
              </w:rPr>
              <w:t>1#</w:t>
            </w:r>
            <w:r>
              <w:rPr>
                <w:rFonts w:ascii="Times New Roman" w:eastAsia="仿宋" w:hAnsi="Times New Roman" w:cs="Times New Roman"/>
                <w:kern w:val="0"/>
                <w:sz w:val="24"/>
                <w:szCs w:val="24"/>
              </w:rPr>
              <w:t>移动打磨喷漆房排放口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2.19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4.38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2.19</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DA028</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底漆</w:t>
            </w:r>
            <w:r>
              <w:rPr>
                <w:rFonts w:ascii="Times New Roman" w:eastAsia="仿宋" w:hAnsi="Times New Roman" w:cs="Times New Roman"/>
                <w:kern w:val="0"/>
                <w:sz w:val="24"/>
                <w:szCs w:val="24"/>
              </w:rPr>
              <w:t>2#</w:t>
            </w:r>
            <w:r>
              <w:rPr>
                <w:rFonts w:ascii="Times New Roman" w:eastAsia="仿宋" w:hAnsi="Times New Roman" w:cs="Times New Roman"/>
                <w:kern w:val="0"/>
                <w:sz w:val="24"/>
                <w:szCs w:val="24"/>
              </w:rPr>
              <w:t>移动打磨喷漆房排放口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2.19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4.38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2.19</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DA029</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底漆</w:t>
            </w:r>
            <w:r>
              <w:rPr>
                <w:rFonts w:ascii="Times New Roman" w:eastAsia="仿宋" w:hAnsi="Times New Roman" w:cs="Times New Roman"/>
                <w:kern w:val="0"/>
                <w:sz w:val="24"/>
                <w:szCs w:val="24"/>
              </w:rPr>
              <w:t>3#</w:t>
            </w:r>
            <w:r>
              <w:rPr>
                <w:rFonts w:ascii="Times New Roman" w:eastAsia="仿宋" w:hAnsi="Times New Roman" w:cs="Times New Roman"/>
                <w:kern w:val="0"/>
                <w:sz w:val="24"/>
                <w:szCs w:val="24"/>
              </w:rPr>
              <w:t>移动打磨喷漆房排放口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2.19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4.38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2.19</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DA032</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底漆固定式打磨喷漆房</w:t>
            </w:r>
            <w:r>
              <w:rPr>
                <w:rFonts w:ascii="Times New Roman" w:eastAsia="仿宋" w:hAnsi="Times New Roman" w:cs="Times New Roman"/>
                <w:kern w:val="0"/>
                <w:sz w:val="24"/>
                <w:szCs w:val="24"/>
              </w:rPr>
              <w:t>1#VOC</w:t>
            </w:r>
            <w:r>
              <w:rPr>
                <w:rFonts w:ascii="Times New Roman" w:eastAsia="仿宋" w:hAnsi="Times New Roman" w:cs="Times New Roman"/>
                <w:kern w:val="0"/>
                <w:sz w:val="24"/>
                <w:szCs w:val="24"/>
              </w:rPr>
              <w:t>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2.08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4.16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2.08</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DA033</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底漆固定式打磨喷漆房</w:t>
            </w:r>
            <w:r>
              <w:rPr>
                <w:rFonts w:ascii="Times New Roman" w:eastAsia="仿宋" w:hAnsi="Times New Roman" w:cs="Times New Roman"/>
                <w:kern w:val="0"/>
                <w:sz w:val="24"/>
                <w:szCs w:val="24"/>
              </w:rPr>
              <w:t>2#VOC</w:t>
            </w:r>
            <w:r>
              <w:rPr>
                <w:rFonts w:ascii="Times New Roman" w:eastAsia="仿宋" w:hAnsi="Times New Roman" w:cs="Times New Roman"/>
                <w:kern w:val="0"/>
                <w:sz w:val="24"/>
                <w:szCs w:val="24"/>
              </w:rPr>
              <w:t>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2.08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4.16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2.08</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DA034</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面漆</w:t>
            </w:r>
            <w:r>
              <w:rPr>
                <w:rFonts w:ascii="Times New Roman" w:eastAsia="仿宋" w:hAnsi="Times New Roman" w:cs="Times New Roman"/>
                <w:kern w:val="0"/>
                <w:sz w:val="24"/>
                <w:szCs w:val="24"/>
              </w:rPr>
              <w:t>1#2#</w:t>
            </w:r>
            <w:r>
              <w:rPr>
                <w:rFonts w:ascii="Times New Roman" w:eastAsia="仿宋" w:hAnsi="Times New Roman" w:cs="Times New Roman"/>
                <w:kern w:val="0"/>
                <w:sz w:val="24"/>
                <w:szCs w:val="24"/>
              </w:rPr>
              <w:t>喷烤房合并排放口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1.73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3.46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1.73</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DA035</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面漆</w:t>
            </w:r>
            <w:r>
              <w:rPr>
                <w:rFonts w:ascii="Times New Roman" w:eastAsia="仿宋" w:hAnsi="Times New Roman" w:cs="Times New Roman"/>
                <w:kern w:val="0"/>
                <w:sz w:val="24"/>
                <w:szCs w:val="24"/>
              </w:rPr>
              <w:t>3#</w:t>
            </w:r>
            <w:r>
              <w:rPr>
                <w:rFonts w:ascii="Times New Roman" w:eastAsia="仿宋" w:hAnsi="Times New Roman" w:cs="Times New Roman"/>
                <w:kern w:val="0"/>
                <w:sz w:val="24"/>
                <w:szCs w:val="24"/>
              </w:rPr>
              <w:t>小件环形线排放口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1.73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3.46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1.73</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DA036</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面漆</w:t>
            </w:r>
            <w:r>
              <w:rPr>
                <w:rFonts w:ascii="Times New Roman" w:eastAsia="仿宋" w:hAnsi="Times New Roman" w:cs="Times New Roman"/>
                <w:kern w:val="0"/>
                <w:sz w:val="24"/>
                <w:szCs w:val="24"/>
              </w:rPr>
              <w:t>4#5#</w:t>
            </w:r>
            <w:r>
              <w:rPr>
                <w:rFonts w:ascii="Times New Roman" w:eastAsia="仿宋" w:hAnsi="Times New Roman" w:cs="Times New Roman"/>
                <w:kern w:val="0"/>
                <w:sz w:val="24"/>
                <w:szCs w:val="24"/>
              </w:rPr>
              <w:t>喷烤房合并排放口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1.04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2.08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1.04</w:t>
            </w:r>
          </w:p>
        </w:tc>
      </w:tr>
      <w:tr w:rsidR="00442F96">
        <w:trPr>
          <w:trHeight w:val="812"/>
          <w:jc w:val="center"/>
        </w:trPr>
        <w:tc>
          <w:tcPr>
            <w:tcW w:w="331" w:type="pct"/>
            <w:shd w:val="clear" w:color="auto" w:fill="auto"/>
            <w:vAlign w:val="center"/>
          </w:tcPr>
          <w:p w:rsidR="00442F96" w:rsidRDefault="00684307">
            <w:pPr>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54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DA038</w:t>
            </w:r>
          </w:p>
        </w:tc>
        <w:tc>
          <w:tcPr>
            <w:tcW w:w="1218"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面漆环形线喷漆排放口</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5.20 </w:t>
            </w:r>
          </w:p>
        </w:tc>
        <w:tc>
          <w:tcPr>
            <w:tcW w:w="1214" w:type="pct"/>
            <w:shd w:val="clear" w:color="auto" w:fill="auto"/>
            <w:vAlign w:val="center"/>
          </w:tcPr>
          <w:p w:rsidR="00442F96" w:rsidRDefault="00684307">
            <w:pPr>
              <w:widowControl/>
              <w:spacing w:line="30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10.40 </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sz w:val="24"/>
                <w:szCs w:val="24"/>
              </w:rPr>
            </w:pPr>
            <w:r>
              <w:rPr>
                <w:rFonts w:ascii="Times New Roman" w:eastAsia="仿宋" w:hAnsi="Times New Roman" w:cs="Times New Roman"/>
                <w:sz w:val="24"/>
                <w:szCs w:val="24"/>
              </w:rPr>
              <w:t>5.20</w:t>
            </w:r>
          </w:p>
        </w:tc>
      </w:tr>
      <w:tr w:rsidR="00442F96">
        <w:trPr>
          <w:trHeight w:val="454"/>
          <w:jc w:val="center"/>
        </w:trPr>
        <w:tc>
          <w:tcPr>
            <w:tcW w:w="2089" w:type="pct"/>
            <w:gridSpan w:val="3"/>
            <w:shd w:val="clear" w:color="auto" w:fill="auto"/>
            <w:vAlign w:val="center"/>
          </w:tcPr>
          <w:p w:rsidR="00442F96" w:rsidRDefault="00684307">
            <w:pPr>
              <w:widowControl/>
              <w:spacing w:line="300" w:lineRule="exact"/>
              <w:jc w:val="center"/>
              <w:rPr>
                <w:rFonts w:ascii="Times New Roman" w:eastAsia="仿宋" w:hAnsi="Times New Roman" w:cs="Times New Roman"/>
                <w:bCs/>
                <w:kern w:val="0"/>
                <w:sz w:val="24"/>
                <w:szCs w:val="24"/>
              </w:rPr>
            </w:pPr>
            <w:r>
              <w:rPr>
                <w:rFonts w:ascii="Times New Roman" w:eastAsia="仿宋" w:hAnsi="Times New Roman" w:cs="Times New Roman"/>
                <w:bCs/>
                <w:kern w:val="0"/>
                <w:sz w:val="24"/>
                <w:szCs w:val="24"/>
              </w:rPr>
              <w:t>合计</w:t>
            </w:r>
          </w:p>
        </w:tc>
        <w:tc>
          <w:tcPr>
            <w:tcW w:w="1130" w:type="pct"/>
            <w:shd w:val="clear" w:color="auto" w:fill="auto"/>
            <w:vAlign w:val="center"/>
          </w:tcPr>
          <w:p w:rsidR="00442F96" w:rsidRDefault="00684307">
            <w:pPr>
              <w:widowControl/>
              <w:spacing w:line="300" w:lineRule="exact"/>
              <w:jc w:val="center"/>
              <w:rPr>
                <w:rFonts w:ascii="Times New Roman" w:eastAsia="仿宋" w:hAnsi="Times New Roman" w:cs="Times New Roman"/>
                <w:b/>
                <w:bCs/>
                <w:kern w:val="0"/>
                <w:sz w:val="24"/>
                <w:szCs w:val="24"/>
              </w:rPr>
            </w:pPr>
            <w:r>
              <w:rPr>
                <w:rFonts w:ascii="Times New Roman" w:eastAsia="仿宋" w:hAnsi="Times New Roman" w:cs="Times New Roman"/>
                <w:b/>
                <w:bCs/>
                <w:kern w:val="0"/>
                <w:sz w:val="24"/>
                <w:szCs w:val="24"/>
              </w:rPr>
              <w:t>21.85</w:t>
            </w:r>
          </w:p>
        </w:tc>
        <w:tc>
          <w:tcPr>
            <w:tcW w:w="1214" w:type="pct"/>
            <w:shd w:val="clear" w:color="auto" w:fill="auto"/>
            <w:vAlign w:val="center"/>
          </w:tcPr>
          <w:p w:rsidR="00442F96" w:rsidRDefault="00684307">
            <w:pPr>
              <w:spacing w:line="300" w:lineRule="exact"/>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43.70</w:t>
            </w:r>
          </w:p>
        </w:tc>
        <w:tc>
          <w:tcPr>
            <w:tcW w:w="565" w:type="pct"/>
            <w:shd w:val="clear" w:color="auto" w:fill="auto"/>
            <w:vAlign w:val="center"/>
          </w:tcPr>
          <w:p w:rsidR="00442F96" w:rsidRDefault="00684307">
            <w:pPr>
              <w:spacing w:line="300" w:lineRule="exact"/>
              <w:jc w:val="center"/>
              <w:rPr>
                <w:rFonts w:ascii="Times New Roman" w:eastAsia="仿宋" w:hAnsi="Times New Roman" w:cs="Times New Roman"/>
                <w:b/>
                <w:bCs/>
                <w:sz w:val="24"/>
                <w:szCs w:val="24"/>
              </w:rPr>
            </w:pPr>
            <w:r>
              <w:rPr>
                <w:rFonts w:ascii="Times New Roman" w:eastAsia="仿宋" w:hAnsi="Times New Roman" w:cs="Times New Roman"/>
                <w:b/>
                <w:bCs/>
                <w:sz w:val="24"/>
                <w:szCs w:val="24"/>
              </w:rPr>
              <w:t>21.85</w:t>
            </w:r>
          </w:p>
        </w:tc>
      </w:tr>
    </w:tbl>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kern w:val="0"/>
          <w:sz w:val="30"/>
          <w:szCs w:val="30"/>
        </w:rPr>
        <w:t>经计算，山西华德冶铸有限公司</w:t>
      </w:r>
      <w:r>
        <w:rPr>
          <w:rFonts w:ascii="Times New Roman" w:eastAsia="仿宋" w:hAnsi="Times New Roman" w:cs="Times New Roman"/>
          <w:sz w:val="30"/>
          <w:szCs w:val="30"/>
        </w:rPr>
        <w:t>提标改造后</w:t>
      </w:r>
      <w:r>
        <w:rPr>
          <w:rFonts w:ascii="Times New Roman" w:eastAsia="仿宋" w:hAnsi="Times New Roman" w:cs="Times New Roman"/>
          <w:sz w:val="30"/>
          <w:szCs w:val="30"/>
        </w:rPr>
        <w:t>VOCs</w:t>
      </w:r>
      <w:r>
        <w:rPr>
          <w:rFonts w:ascii="Times New Roman" w:eastAsia="仿宋" w:hAnsi="Times New Roman" w:cs="Times New Roman"/>
          <w:sz w:val="30"/>
          <w:szCs w:val="30"/>
        </w:rPr>
        <w:t>削减量为</w:t>
      </w:r>
      <w:r>
        <w:rPr>
          <w:rFonts w:ascii="Times New Roman" w:eastAsia="仿宋" w:hAnsi="Times New Roman" w:cs="Times New Roman"/>
          <w:sz w:val="30"/>
          <w:szCs w:val="30"/>
        </w:rPr>
        <w:t>21.85t/a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（三）周边工矿企业锅炉淘汰</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lastRenderedPageBreak/>
        <w:t>根据尧都区人民政府《关于印发尧都区打赢蓝天保卫战三年行动计划的通知》（尧区政发〔</w:t>
      </w:r>
      <w:r>
        <w:rPr>
          <w:rFonts w:ascii="Times New Roman" w:eastAsia="仿宋" w:hAnsi="Times New Roman" w:cs="Times New Roman"/>
          <w:sz w:val="30"/>
          <w:szCs w:val="30"/>
        </w:rPr>
        <w:t>2018</w:t>
      </w:r>
      <w:r>
        <w:rPr>
          <w:rFonts w:ascii="Times New Roman" w:eastAsia="仿宋" w:hAnsi="Times New Roman" w:cs="Times New Roman"/>
          <w:sz w:val="30"/>
          <w:szCs w:val="30"/>
        </w:rPr>
        <w:t>〕</w:t>
      </w:r>
      <w:r>
        <w:rPr>
          <w:rFonts w:ascii="Times New Roman" w:eastAsia="仿宋" w:hAnsi="Times New Roman" w:cs="Times New Roman"/>
          <w:sz w:val="30"/>
          <w:szCs w:val="30"/>
        </w:rPr>
        <w:t>44</w:t>
      </w:r>
      <w:r>
        <w:rPr>
          <w:rFonts w:ascii="Times New Roman" w:eastAsia="仿宋" w:hAnsi="Times New Roman" w:cs="Times New Roman"/>
          <w:sz w:val="30"/>
          <w:szCs w:val="30"/>
        </w:rPr>
        <w:t>号），</w:t>
      </w:r>
      <w:r>
        <w:rPr>
          <w:rFonts w:ascii="Times New Roman" w:eastAsia="仿宋" w:hAnsi="Times New Roman" w:cs="Times New Roman"/>
          <w:sz w:val="30"/>
          <w:szCs w:val="30"/>
        </w:rPr>
        <w:t>2020</w:t>
      </w:r>
      <w:r>
        <w:rPr>
          <w:rFonts w:ascii="Times New Roman" w:eastAsia="仿宋" w:hAnsi="Times New Roman" w:cs="Times New Roman"/>
          <w:sz w:val="30"/>
          <w:szCs w:val="30"/>
        </w:rPr>
        <w:t>年</w:t>
      </w:r>
      <w:r>
        <w:rPr>
          <w:rFonts w:ascii="Times New Roman" w:eastAsia="仿宋" w:hAnsi="Times New Roman" w:cs="Times New Roman"/>
          <w:sz w:val="30"/>
          <w:szCs w:val="30"/>
        </w:rPr>
        <w:t>10</w:t>
      </w:r>
      <w:r>
        <w:rPr>
          <w:rFonts w:ascii="Times New Roman" w:eastAsia="仿宋" w:hAnsi="Times New Roman" w:cs="Times New Roman"/>
          <w:sz w:val="30"/>
          <w:szCs w:val="30"/>
        </w:rPr>
        <w:t>月</w:t>
      </w:r>
      <w:r>
        <w:rPr>
          <w:rFonts w:ascii="Times New Roman" w:eastAsia="仿宋" w:hAnsi="Times New Roman" w:cs="Times New Roman"/>
          <w:sz w:val="30"/>
          <w:szCs w:val="30"/>
        </w:rPr>
        <w:t>1</w:t>
      </w:r>
      <w:r>
        <w:rPr>
          <w:rFonts w:ascii="Times New Roman" w:eastAsia="仿宋" w:hAnsi="Times New Roman" w:cs="Times New Roman"/>
          <w:sz w:val="30"/>
          <w:szCs w:val="30"/>
        </w:rPr>
        <w:t>日前，基本淘汰每小时</w:t>
      </w:r>
      <w:r>
        <w:rPr>
          <w:rFonts w:ascii="Times New Roman" w:eastAsia="仿宋" w:hAnsi="Times New Roman" w:cs="Times New Roman"/>
          <w:sz w:val="30"/>
          <w:szCs w:val="30"/>
        </w:rPr>
        <w:t>35</w:t>
      </w:r>
      <w:r>
        <w:rPr>
          <w:rFonts w:ascii="Times New Roman" w:eastAsia="仿宋" w:hAnsi="Times New Roman" w:cs="Times New Roman"/>
          <w:sz w:val="30"/>
          <w:szCs w:val="30"/>
        </w:rPr>
        <w:t>蒸吨以下燃煤锅炉。</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根据临汾市尧都区人民政府办公室</w:t>
      </w:r>
      <w:r>
        <w:rPr>
          <w:rFonts w:ascii="Times New Roman" w:eastAsia="仿宋" w:hAnsi="Times New Roman" w:cs="Times New Roman"/>
          <w:sz w:val="30"/>
          <w:szCs w:val="30"/>
        </w:rPr>
        <w:t>2020</w:t>
      </w:r>
      <w:r>
        <w:rPr>
          <w:rFonts w:ascii="Times New Roman" w:eastAsia="仿宋" w:hAnsi="Times New Roman" w:cs="Times New Roman"/>
          <w:sz w:val="30"/>
          <w:szCs w:val="30"/>
        </w:rPr>
        <w:t>年</w:t>
      </w:r>
      <w:r>
        <w:rPr>
          <w:rFonts w:ascii="Times New Roman" w:eastAsia="仿宋" w:hAnsi="Times New Roman" w:cs="Times New Roman"/>
          <w:sz w:val="30"/>
          <w:szCs w:val="30"/>
        </w:rPr>
        <w:t>6</w:t>
      </w:r>
      <w:r>
        <w:rPr>
          <w:rFonts w:ascii="Times New Roman" w:eastAsia="仿宋" w:hAnsi="Times New Roman" w:cs="Times New Roman"/>
          <w:sz w:val="30"/>
          <w:szCs w:val="30"/>
        </w:rPr>
        <w:t>月关于印发《临汾市环境产业园区生活垃圾焚烧发电及餐厨垃圾处理项目区域污染物削减方案》的通知（尧区政办发〔</w:t>
      </w:r>
      <w:r>
        <w:rPr>
          <w:rFonts w:ascii="Times New Roman" w:eastAsia="仿宋" w:hAnsi="Times New Roman" w:cs="Times New Roman"/>
          <w:sz w:val="30"/>
          <w:szCs w:val="30"/>
        </w:rPr>
        <w:t>2020</w:t>
      </w:r>
      <w:r>
        <w:rPr>
          <w:rFonts w:ascii="Times New Roman" w:eastAsia="仿宋" w:hAnsi="Times New Roman" w:cs="Times New Roman"/>
          <w:sz w:val="30"/>
          <w:szCs w:val="30"/>
        </w:rPr>
        <w:t>〕</w:t>
      </w:r>
      <w:r>
        <w:rPr>
          <w:rFonts w:ascii="Times New Roman" w:eastAsia="仿宋" w:hAnsi="Times New Roman" w:cs="Times New Roman"/>
          <w:sz w:val="30"/>
          <w:szCs w:val="30"/>
        </w:rPr>
        <w:t>43</w:t>
      </w:r>
      <w:r>
        <w:rPr>
          <w:rFonts w:ascii="Times New Roman" w:eastAsia="仿宋" w:hAnsi="Times New Roman" w:cs="Times New Roman"/>
          <w:sz w:val="30"/>
          <w:szCs w:val="30"/>
        </w:rPr>
        <w:t>号），</w:t>
      </w:r>
      <w:r>
        <w:rPr>
          <w:rFonts w:ascii="Times New Roman" w:eastAsia="仿宋" w:hAnsi="Times New Roman" w:cs="Times New Roman"/>
          <w:sz w:val="30"/>
          <w:szCs w:val="30"/>
        </w:rPr>
        <w:t>2019</w:t>
      </w:r>
      <w:r>
        <w:rPr>
          <w:rFonts w:ascii="Times New Roman" w:eastAsia="仿宋" w:hAnsi="Times New Roman" w:cs="Times New Roman"/>
          <w:sz w:val="30"/>
          <w:szCs w:val="30"/>
        </w:rPr>
        <w:t>年</w:t>
      </w:r>
      <w:r>
        <w:rPr>
          <w:rFonts w:ascii="Times New Roman" w:eastAsia="仿宋" w:hAnsi="Times New Roman" w:cs="Times New Roman"/>
          <w:sz w:val="30"/>
          <w:szCs w:val="30"/>
        </w:rPr>
        <w:t>12</w:t>
      </w:r>
      <w:r>
        <w:rPr>
          <w:rFonts w:ascii="Times New Roman" w:eastAsia="仿宋" w:hAnsi="Times New Roman" w:cs="Times New Roman"/>
          <w:sz w:val="30"/>
          <w:szCs w:val="30"/>
        </w:rPr>
        <w:t>月对尧都区周边每小时</w:t>
      </w:r>
      <w:r>
        <w:rPr>
          <w:rFonts w:ascii="Times New Roman" w:eastAsia="仿宋" w:hAnsi="Times New Roman" w:cs="Times New Roman"/>
          <w:sz w:val="30"/>
          <w:szCs w:val="30"/>
        </w:rPr>
        <w:t>35</w:t>
      </w:r>
      <w:r>
        <w:rPr>
          <w:rFonts w:ascii="Times New Roman" w:eastAsia="仿宋" w:hAnsi="Times New Roman" w:cs="Times New Roman"/>
          <w:sz w:val="30"/>
          <w:szCs w:val="30"/>
        </w:rPr>
        <w:t>蒸吨以下燃煤锅炉进行全部淘汰，共淘汰周边工矿企业锅炉</w:t>
      </w:r>
      <w:r>
        <w:rPr>
          <w:rFonts w:ascii="Times New Roman" w:eastAsia="仿宋" w:hAnsi="Times New Roman" w:cs="Times New Roman"/>
          <w:sz w:val="30"/>
          <w:szCs w:val="30"/>
        </w:rPr>
        <w:t>123t/h</w:t>
      </w:r>
      <w:r>
        <w:rPr>
          <w:rFonts w:ascii="Times New Roman" w:eastAsia="仿宋" w:hAnsi="Times New Roman" w:cs="Times New Roman"/>
          <w:sz w:val="30"/>
          <w:szCs w:val="30"/>
        </w:rPr>
        <w:t>。颗粒物减排量为</w:t>
      </w:r>
      <w:r>
        <w:rPr>
          <w:rFonts w:ascii="Times New Roman" w:eastAsia="仿宋" w:hAnsi="Times New Roman" w:cs="Times New Roman"/>
          <w:sz w:val="30"/>
          <w:szCs w:val="30"/>
        </w:rPr>
        <w:t>11.980t/a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减排量为</w:t>
      </w:r>
      <w:r>
        <w:rPr>
          <w:rFonts w:ascii="Times New Roman" w:eastAsia="仿宋" w:hAnsi="Times New Roman" w:cs="Times New Roman"/>
          <w:sz w:val="30"/>
          <w:szCs w:val="30"/>
        </w:rPr>
        <w:t>78.040t/a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减排量为</w:t>
      </w:r>
      <w:r>
        <w:rPr>
          <w:rFonts w:ascii="Times New Roman" w:eastAsia="仿宋" w:hAnsi="Times New Roman" w:cs="Times New Roman"/>
          <w:sz w:val="30"/>
          <w:szCs w:val="30"/>
        </w:rPr>
        <w:t>79.893t/a</w:t>
      </w:r>
      <w:r>
        <w:rPr>
          <w:rFonts w:ascii="Times New Roman" w:eastAsia="仿宋" w:hAnsi="Times New Roman" w:cs="Times New Roman"/>
          <w:sz w:val="30"/>
          <w:szCs w:val="30"/>
        </w:rPr>
        <w:t>。临汾市环境产业园区生活垃圾焚烧发电及餐厨垃圾处理项目</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削减量占用</w:t>
      </w:r>
      <w:r>
        <w:rPr>
          <w:rFonts w:ascii="Times New Roman" w:eastAsia="仿宋" w:hAnsi="Times New Roman" w:cs="Times New Roman"/>
          <w:sz w:val="30"/>
          <w:szCs w:val="30"/>
        </w:rPr>
        <w:t>79.893t/a</w:t>
      </w:r>
      <w:r>
        <w:rPr>
          <w:rFonts w:ascii="Times New Roman" w:eastAsia="仿宋" w:hAnsi="Times New Roman" w:cs="Times New Roman"/>
          <w:sz w:val="30"/>
          <w:szCs w:val="30"/>
        </w:rPr>
        <w:t>。周边工矿企业锅炉淘汰剩余可用削减量为：颗粒物</w:t>
      </w:r>
      <w:r>
        <w:rPr>
          <w:rFonts w:ascii="Times New Roman" w:eastAsia="仿宋" w:hAnsi="Times New Roman" w:cs="Times New Roman"/>
          <w:sz w:val="30"/>
          <w:szCs w:val="30"/>
        </w:rPr>
        <w:t>11.9</w:t>
      </w:r>
      <w:r>
        <w:rPr>
          <w:rFonts w:ascii="Times New Roman" w:eastAsia="仿宋" w:hAnsi="Times New Roman" w:cs="Times New Roman"/>
          <w:sz w:val="30"/>
          <w:szCs w:val="30"/>
        </w:rPr>
        <w:t>80t/a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78.040t/a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（四）尧都区村镇清洁采暖改造</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1</w:t>
      </w:r>
      <w:r>
        <w:rPr>
          <w:rFonts w:ascii="Times New Roman" w:eastAsia="仿宋" w:hAnsi="Times New Roman" w:cs="Times New Roman" w:hint="eastAsia"/>
          <w:sz w:val="30"/>
          <w:szCs w:val="30"/>
        </w:rPr>
        <w:t xml:space="preserve">. </w:t>
      </w:r>
      <w:r>
        <w:rPr>
          <w:rFonts w:ascii="Times New Roman" w:eastAsia="仿宋" w:hAnsi="Times New Roman" w:cs="Times New Roman"/>
          <w:sz w:val="30"/>
          <w:szCs w:val="30"/>
        </w:rPr>
        <w:t>2019</w:t>
      </w:r>
      <w:r>
        <w:rPr>
          <w:rFonts w:ascii="Times New Roman" w:eastAsia="仿宋" w:hAnsi="Times New Roman" w:cs="Times New Roman"/>
          <w:sz w:val="30"/>
          <w:szCs w:val="30"/>
        </w:rPr>
        <w:t>、</w:t>
      </w:r>
      <w:r>
        <w:rPr>
          <w:rFonts w:ascii="Times New Roman" w:eastAsia="仿宋" w:hAnsi="Times New Roman" w:cs="Times New Roman"/>
          <w:sz w:val="30"/>
          <w:szCs w:val="30"/>
        </w:rPr>
        <w:t>2020</w:t>
      </w:r>
      <w:r>
        <w:rPr>
          <w:rFonts w:ascii="Times New Roman" w:eastAsia="仿宋" w:hAnsi="Times New Roman" w:cs="Times New Roman"/>
          <w:sz w:val="30"/>
          <w:szCs w:val="30"/>
        </w:rPr>
        <w:t>年尧都区村镇清洁采暖改造</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根据临汾市尧都区人民政府办公室</w:t>
      </w:r>
      <w:r>
        <w:rPr>
          <w:rFonts w:ascii="Times New Roman" w:eastAsia="仿宋" w:hAnsi="Times New Roman" w:cs="Times New Roman"/>
          <w:sz w:val="30"/>
          <w:szCs w:val="30"/>
        </w:rPr>
        <w:t>2020</w:t>
      </w:r>
      <w:r>
        <w:rPr>
          <w:rFonts w:ascii="Times New Roman" w:eastAsia="仿宋" w:hAnsi="Times New Roman" w:cs="Times New Roman"/>
          <w:sz w:val="30"/>
          <w:szCs w:val="30"/>
        </w:rPr>
        <w:t>年</w:t>
      </w:r>
      <w:r>
        <w:rPr>
          <w:rFonts w:ascii="Times New Roman" w:eastAsia="仿宋" w:hAnsi="Times New Roman" w:cs="Times New Roman"/>
          <w:sz w:val="30"/>
          <w:szCs w:val="30"/>
        </w:rPr>
        <w:t>6</w:t>
      </w:r>
      <w:r>
        <w:rPr>
          <w:rFonts w:ascii="Times New Roman" w:eastAsia="仿宋" w:hAnsi="Times New Roman" w:cs="Times New Roman"/>
          <w:sz w:val="30"/>
          <w:szCs w:val="30"/>
        </w:rPr>
        <w:t>月关于印发《临汾市环境产业园区生活垃圾焚烧发电及餐厨垃圾处理项目区域污染物削减方案》的通知（尧区政办发〔</w:t>
      </w:r>
      <w:r>
        <w:rPr>
          <w:rFonts w:ascii="Times New Roman" w:eastAsia="仿宋" w:hAnsi="Times New Roman" w:cs="Times New Roman"/>
          <w:sz w:val="30"/>
          <w:szCs w:val="30"/>
        </w:rPr>
        <w:t>2020</w:t>
      </w:r>
      <w:r>
        <w:rPr>
          <w:rFonts w:ascii="Times New Roman" w:eastAsia="仿宋" w:hAnsi="Times New Roman" w:cs="Times New Roman"/>
          <w:sz w:val="30"/>
          <w:szCs w:val="30"/>
        </w:rPr>
        <w:t>〕</w:t>
      </w:r>
      <w:r>
        <w:rPr>
          <w:rFonts w:ascii="Times New Roman" w:eastAsia="仿宋" w:hAnsi="Times New Roman" w:cs="Times New Roman"/>
          <w:sz w:val="30"/>
          <w:szCs w:val="30"/>
        </w:rPr>
        <w:t>43</w:t>
      </w:r>
      <w:r>
        <w:rPr>
          <w:rFonts w:ascii="Times New Roman" w:eastAsia="仿宋" w:hAnsi="Times New Roman" w:cs="Times New Roman"/>
          <w:sz w:val="30"/>
          <w:szCs w:val="30"/>
        </w:rPr>
        <w:t>号），尧都区</w:t>
      </w:r>
      <w:r>
        <w:rPr>
          <w:rFonts w:ascii="Times New Roman" w:eastAsia="仿宋" w:hAnsi="Times New Roman" w:cs="Times New Roman"/>
          <w:sz w:val="30"/>
          <w:szCs w:val="30"/>
        </w:rPr>
        <w:t>2019</w:t>
      </w:r>
      <w:r>
        <w:rPr>
          <w:rFonts w:ascii="Times New Roman" w:eastAsia="仿宋" w:hAnsi="Times New Roman" w:cs="Times New Roman"/>
          <w:sz w:val="30"/>
          <w:szCs w:val="30"/>
        </w:rPr>
        <w:t>年清洁取暖改造完成集中供热、煤改电和煤改气户数分别为</w:t>
      </w:r>
      <w:r>
        <w:rPr>
          <w:rFonts w:ascii="Times New Roman" w:eastAsia="仿宋" w:hAnsi="Times New Roman" w:cs="Times New Roman"/>
          <w:sz w:val="30"/>
          <w:szCs w:val="30"/>
        </w:rPr>
        <w:t>45</w:t>
      </w:r>
      <w:r>
        <w:rPr>
          <w:rFonts w:ascii="Times New Roman" w:eastAsia="仿宋" w:hAnsi="Times New Roman" w:cs="Times New Roman"/>
          <w:sz w:val="30"/>
          <w:szCs w:val="30"/>
        </w:rPr>
        <w:t>户、</w:t>
      </w:r>
      <w:r>
        <w:rPr>
          <w:rFonts w:ascii="Times New Roman" w:eastAsia="仿宋" w:hAnsi="Times New Roman" w:cs="Times New Roman"/>
          <w:sz w:val="30"/>
          <w:szCs w:val="30"/>
        </w:rPr>
        <w:t>4898</w:t>
      </w:r>
      <w:r>
        <w:rPr>
          <w:rFonts w:ascii="Times New Roman" w:eastAsia="仿宋" w:hAnsi="Times New Roman" w:cs="Times New Roman"/>
          <w:sz w:val="30"/>
          <w:szCs w:val="30"/>
        </w:rPr>
        <w:t>户、</w:t>
      </w:r>
      <w:r>
        <w:rPr>
          <w:rFonts w:ascii="Times New Roman" w:eastAsia="仿宋" w:hAnsi="Times New Roman" w:cs="Times New Roman"/>
          <w:sz w:val="30"/>
          <w:szCs w:val="30"/>
        </w:rPr>
        <w:t>988</w:t>
      </w:r>
      <w:r>
        <w:rPr>
          <w:rFonts w:ascii="Times New Roman" w:eastAsia="仿宋" w:hAnsi="Times New Roman" w:cs="Times New Roman"/>
          <w:sz w:val="30"/>
          <w:szCs w:val="30"/>
        </w:rPr>
        <w:t>户（合计</w:t>
      </w:r>
      <w:r>
        <w:rPr>
          <w:rFonts w:ascii="Times New Roman" w:eastAsia="仿宋" w:hAnsi="Times New Roman" w:cs="Times New Roman"/>
          <w:sz w:val="30"/>
          <w:szCs w:val="30"/>
        </w:rPr>
        <w:t>5931</w:t>
      </w:r>
      <w:r>
        <w:rPr>
          <w:rFonts w:ascii="Times New Roman" w:eastAsia="仿宋" w:hAnsi="Times New Roman" w:cs="Times New Roman"/>
          <w:sz w:val="30"/>
          <w:szCs w:val="30"/>
        </w:rPr>
        <w:t>户），供热面积分别为</w:t>
      </w:r>
      <w:r>
        <w:rPr>
          <w:rFonts w:ascii="Times New Roman" w:eastAsia="仿宋" w:hAnsi="Times New Roman" w:cs="Times New Roman"/>
          <w:sz w:val="30"/>
          <w:szCs w:val="30"/>
        </w:rPr>
        <w:t>0.994292</w:t>
      </w:r>
      <w:r>
        <w:rPr>
          <w:rFonts w:ascii="Times New Roman" w:eastAsia="仿宋" w:hAnsi="Times New Roman" w:cs="Times New Roman"/>
          <w:sz w:val="30"/>
          <w:szCs w:val="30"/>
        </w:rPr>
        <w:t>万平方米、</w:t>
      </w:r>
      <w:r>
        <w:rPr>
          <w:rFonts w:ascii="Times New Roman" w:eastAsia="仿宋" w:hAnsi="Times New Roman" w:cs="Times New Roman"/>
          <w:sz w:val="30"/>
          <w:szCs w:val="30"/>
        </w:rPr>
        <w:t>61.255</w:t>
      </w:r>
      <w:r>
        <w:rPr>
          <w:rFonts w:ascii="Times New Roman" w:eastAsia="仿宋" w:hAnsi="Times New Roman" w:cs="Times New Roman"/>
          <w:sz w:val="30"/>
          <w:szCs w:val="30"/>
        </w:rPr>
        <w:t>万平方米、</w:t>
      </w:r>
      <w:r>
        <w:rPr>
          <w:rFonts w:ascii="Times New Roman" w:eastAsia="仿宋" w:hAnsi="Times New Roman" w:cs="Times New Roman"/>
          <w:sz w:val="30"/>
          <w:szCs w:val="30"/>
        </w:rPr>
        <w:t>18.0570</w:t>
      </w:r>
      <w:r>
        <w:rPr>
          <w:rFonts w:ascii="Times New Roman" w:eastAsia="仿宋" w:hAnsi="Times New Roman" w:cs="Times New Roman"/>
          <w:sz w:val="30"/>
          <w:szCs w:val="30"/>
        </w:rPr>
        <w:t>万平方米（合计</w:t>
      </w:r>
      <w:r>
        <w:rPr>
          <w:rFonts w:ascii="Times New Roman" w:eastAsia="仿宋" w:hAnsi="Times New Roman" w:cs="Times New Roman"/>
          <w:sz w:val="30"/>
          <w:szCs w:val="30"/>
        </w:rPr>
        <w:t>80.30692</w:t>
      </w:r>
      <w:r>
        <w:rPr>
          <w:rFonts w:ascii="Times New Roman" w:eastAsia="仿宋" w:hAnsi="Times New Roman" w:cs="Times New Roman"/>
          <w:sz w:val="30"/>
          <w:szCs w:val="30"/>
        </w:rPr>
        <w:t>万平方</w:t>
      </w:r>
      <w:r>
        <w:rPr>
          <w:rFonts w:ascii="Times New Roman" w:eastAsia="仿宋" w:hAnsi="Times New Roman" w:cs="Times New Roman"/>
          <w:sz w:val="30"/>
          <w:szCs w:val="30"/>
        </w:rPr>
        <w:t>米）。</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尧都区</w:t>
      </w:r>
      <w:r>
        <w:rPr>
          <w:rFonts w:ascii="Times New Roman" w:eastAsia="仿宋" w:hAnsi="Times New Roman" w:cs="Times New Roman"/>
          <w:sz w:val="30"/>
          <w:szCs w:val="30"/>
        </w:rPr>
        <w:t>2020</w:t>
      </w:r>
      <w:r>
        <w:rPr>
          <w:rFonts w:ascii="Times New Roman" w:eastAsia="仿宋" w:hAnsi="Times New Roman" w:cs="Times New Roman"/>
          <w:sz w:val="30"/>
          <w:szCs w:val="30"/>
        </w:rPr>
        <w:t>年清洁取暖计划改造集中供热、煤改电和煤改气户数分别为</w:t>
      </w:r>
      <w:r>
        <w:rPr>
          <w:rFonts w:ascii="Times New Roman" w:eastAsia="仿宋" w:hAnsi="Times New Roman" w:cs="Times New Roman"/>
          <w:sz w:val="30"/>
          <w:szCs w:val="30"/>
        </w:rPr>
        <w:t>8</w:t>
      </w:r>
      <w:r>
        <w:rPr>
          <w:rFonts w:ascii="Times New Roman" w:eastAsia="仿宋" w:hAnsi="Times New Roman" w:cs="Times New Roman"/>
          <w:sz w:val="30"/>
          <w:szCs w:val="30"/>
        </w:rPr>
        <w:t>户、</w:t>
      </w:r>
      <w:r>
        <w:rPr>
          <w:rFonts w:ascii="Times New Roman" w:eastAsia="仿宋" w:hAnsi="Times New Roman" w:cs="Times New Roman"/>
          <w:sz w:val="30"/>
          <w:szCs w:val="30"/>
        </w:rPr>
        <w:t>4527</w:t>
      </w:r>
      <w:r>
        <w:rPr>
          <w:rFonts w:ascii="Times New Roman" w:eastAsia="仿宋" w:hAnsi="Times New Roman" w:cs="Times New Roman"/>
          <w:sz w:val="30"/>
          <w:szCs w:val="30"/>
        </w:rPr>
        <w:t>户、</w:t>
      </w:r>
      <w:r>
        <w:rPr>
          <w:rFonts w:ascii="Times New Roman" w:eastAsia="仿宋" w:hAnsi="Times New Roman" w:cs="Times New Roman"/>
          <w:sz w:val="30"/>
          <w:szCs w:val="30"/>
        </w:rPr>
        <w:t>6623</w:t>
      </w:r>
      <w:r>
        <w:rPr>
          <w:rFonts w:ascii="Times New Roman" w:eastAsia="仿宋" w:hAnsi="Times New Roman" w:cs="Times New Roman"/>
          <w:sz w:val="30"/>
          <w:szCs w:val="30"/>
        </w:rPr>
        <w:t>户（合计</w:t>
      </w:r>
      <w:r>
        <w:rPr>
          <w:rFonts w:ascii="Times New Roman" w:eastAsia="仿宋" w:hAnsi="Times New Roman" w:cs="Times New Roman"/>
          <w:sz w:val="30"/>
          <w:szCs w:val="30"/>
        </w:rPr>
        <w:t>11158</w:t>
      </w:r>
      <w:r>
        <w:rPr>
          <w:rFonts w:ascii="Times New Roman" w:eastAsia="仿宋" w:hAnsi="Times New Roman" w:cs="Times New Roman"/>
          <w:sz w:val="30"/>
          <w:szCs w:val="30"/>
        </w:rPr>
        <w:t>户），供热面积分别为</w:t>
      </w:r>
      <w:r>
        <w:rPr>
          <w:rFonts w:ascii="Times New Roman" w:eastAsia="仿宋" w:hAnsi="Times New Roman" w:cs="Times New Roman"/>
          <w:sz w:val="30"/>
          <w:szCs w:val="30"/>
        </w:rPr>
        <w:t>0.2632</w:t>
      </w:r>
      <w:r>
        <w:rPr>
          <w:rFonts w:ascii="Times New Roman" w:eastAsia="仿宋" w:hAnsi="Times New Roman" w:cs="Times New Roman"/>
          <w:sz w:val="30"/>
          <w:szCs w:val="30"/>
        </w:rPr>
        <w:t>万平方米、</w:t>
      </w:r>
      <w:r>
        <w:rPr>
          <w:rFonts w:ascii="Times New Roman" w:eastAsia="仿宋" w:hAnsi="Times New Roman" w:cs="Times New Roman"/>
          <w:sz w:val="30"/>
          <w:szCs w:val="30"/>
        </w:rPr>
        <w:t>51.4398</w:t>
      </w:r>
      <w:r>
        <w:rPr>
          <w:rFonts w:ascii="Times New Roman" w:eastAsia="仿宋" w:hAnsi="Times New Roman" w:cs="Times New Roman"/>
          <w:sz w:val="30"/>
          <w:szCs w:val="30"/>
        </w:rPr>
        <w:t>万平方米、</w:t>
      </w:r>
      <w:r>
        <w:rPr>
          <w:rFonts w:ascii="Times New Roman" w:eastAsia="仿宋" w:hAnsi="Times New Roman" w:cs="Times New Roman"/>
          <w:sz w:val="30"/>
          <w:szCs w:val="30"/>
        </w:rPr>
        <w:t>75.479</w:t>
      </w:r>
      <w:r>
        <w:rPr>
          <w:rFonts w:ascii="Times New Roman" w:eastAsia="仿宋" w:hAnsi="Times New Roman" w:cs="Times New Roman"/>
          <w:sz w:val="30"/>
          <w:szCs w:val="30"/>
        </w:rPr>
        <w:t>万平方米（合计</w:t>
      </w:r>
      <w:r>
        <w:rPr>
          <w:rFonts w:ascii="Times New Roman" w:eastAsia="仿宋" w:hAnsi="Times New Roman" w:cs="Times New Roman"/>
          <w:sz w:val="30"/>
          <w:szCs w:val="30"/>
        </w:rPr>
        <w:t>127.1820</w:t>
      </w:r>
      <w:r>
        <w:rPr>
          <w:rFonts w:ascii="Times New Roman" w:eastAsia="仿宋" w:hAnsi="Times New Roman" w:cs="Times New Roman"/>
          <w:sz w:val="30"/>
          <w:szCs w:val="30"/>
        </w:rPr>
        <w:t>万平方米）。两年合计清洁取暖改造</w:t>
      </w:r>
      <w:r>
        <w:rPr>
          <w:rFonts w:ascii="Times New Roman" w:eastAsia="仿宋" w:hAnsi="Times New Roman" w:cs="Times New Roman"/>
          <w:sz w:val="30"/>
          <w:szCs w:val="30"/>
        </w:rPr>
        <w:t>17089</w:t>
      </w:r>
      <w:r>
        <w:rPr>
          <w:rFonts w:ascii="Times New Roman" w:eastAsia="仿宋" w:hAnsi="Times New Roman" w:cs="Times New Roman"/>
          <w:sz w:val="30"/>
          <w:szCs w:val="30"/>
        </w:rPr>
        <w:t>户，</w:t>
      </w:r>
      <w:r>
        <w:rPr>
          <w:rFonts w:ascii="Times New Roman" w:eastAsia="仿宋" w:hAnsi="Times New Roman" w:cs="Times New Roman"/>
          <w:sz w:val="30"/>
          <w:szCs w:val="30"/>
        </w:rPr>
        <w:t>207.4889</w:t>
      </w:r>
      <w:r>
        <w:rPr>
          <w:rFonts w:ascii="Times New Roman" w:eastAsia="仿宋" w:hAnsi="Times New Roman" w:cs="Times New Roman"/>
          <w:sz w:val="30"/>
          <w:szCs w:val="30"/>
        </w:rPr>
        <w:t>万平方米。</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尧都区</w:t>
      </w:r>
      <w:r>
        <w:rPr>
          <w:rFonts w:ascii="Times New Roman" w:eastAsia="仿宋" w:hAnsi="Times New Roman" w:cs="Times New Roman"/>
          <w:sz w:val="30"/>
          <w:szCs w:val="30"/>
        </w:rPr>
        <w:t>2019</w:t>
      </w:r>
      <w:r>
        <w:rPr>
          <w:rFonts w:ascii="Times New Roman" w:eastAsia="仿宋" w:hAnsi="Times New Roman" w:cs="Times New Roman"/>
          <w:sz w:val="30"/>
          <w:szCs w:val="30"/>
        </w:rPr>
        <w:t>年和</w:t>
      </w:r>
      <w:r>
        <w:rPr>
          <w:rFonts w:ascii="Times New Roman" w:eastAsia="仿宋" w:hAnsi="Times New Roman" w:cs="Times New Roman"/>
          <w:sz w:val="30"/>
          <w:szCs w:val="30"/>
        </w:rPr>
        <w:t>2020</w:t>
      </w:r>
      <w:r>
        <w:rPr>
          <w:rFonts w:ascii="Times New Roman" w:eastAsia="仿宋" w:hAnsi="Times New Roman" w:cs="Times New Roman"/>
          <w:sz w:val="30"/>
          <w:szCs w:val="30"/>
        </w:rPr>
        <w:t>年清洁取暖改造颗粒物减排量为</w:t>
      </w:r>
      <w:r>
        <w:rPr>
          <w:rFonts w:ascii="Times New Roman" w:eastAsia="仿宋" w:hAnsi="Times New Roman" w:cs="Times New Roman"/>
          <w:sz w:val="30"/>
          <w:szCs w:val="30"/>
        </w:rPr>
        <w:lastRenderedPageBreak/>
        <w:t>304.989t/a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减排量为</w:t>
      </w:r>
      <w:r>
        <w:rPr>
          <w:rFonts w:ascii="Times New Roman" w:eastAsia="仿宋" w:hAnsi="Times New Roman" w:cs="Times New Roman"/>
          <w:sz w:val="30"/>
          <w:szCs w:val="30"/>
        </w:rPr>
        <w:t>534.317t/a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减排量为</w:t>
      </w:r>
      <w:r>
        <w:rPr>
          <w:rFonts w:ascii="Times New Roman" w:eastAsia="仿宋" w:hAnsi="Times New Roman" w:cs="Times New Roman"/>
          <w:sz w:val="30"/>
          <w:szCs w:val="30"/>
        </w:rPr>
        <w:t>187.936t/a</w:t>
      </w:r>
      <w:r>
        <w:rPr>
          <w:rFonts w:ascii="Times New Roman" w:eastAsia="仿宋" w:hAnsi="Times New Roman" w:cs="Times New Roman"/>
          <w:sz w:val="30"/>
          <w:szCs w:val="30"/>
        </w:rPr>
        <w:t>。临汾市环境产业园区生活垃圾焚烧发电及餐厨垃圾处理项目颗粒物削减量</w:t>
      </w:r>
      <w:r>
        <w:rPr>
          <w:rFonts w:ascii="Times New Roman" w:eastAsia="仿宋" w:hAnsi="Times New Roman" w:cs="Times New Roman"/>
          <w:sz w:val="30"/>
          <w:szCs w:val="30"/>
        </w:rPr>
        <w:t>占用</w:t>
      </w:r>
      <w:r>
        <w:rPr>
          <w:rFonts w:ascii="Times New Roman" w:eastAsia="仿宋" w:hAnsi="Times New Roman" w:cs="Times New Roman"/>
          <w:sz w:val="30"/>
          <w:szCs w:val="30"/>
        </w:rPr>
        <w:t>28.389t/a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削减量占用</w:t>
      </w:r>
      <w:r>
        <w:rPr>
          <w:rFonts w:ascii="Times New Roman" w:eastAsia="仿宋" w:hAnsi="Times New Roman" w:cs="Times New Roman"/>
          <w:sz w:val="30"/>
          <w:szCs w:val="30"/>
        </w:rPr>
        <w:t>157.793t/a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削减量占用</w:t>
      </w:r>
      <w:r>
        <w:rPr>
          <w:rFonts w:ascii="Times New Roman" w:eastAsia="仿宋" w:hAnsi="Times New Roman" w:cs="Times New Roman"/>
          <w:sz w:val="30"/>
          <w:szCs w:val="30"/>
        </w:rPr>
        <w:t>187.936t/a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尧都区</w:t>
      </w:r>
      <w:r>
        <w:rPr>
          <w:rFonts w:ascii="Times New Roman" w:eastAsia="仿宋" w:hAnsi="Times New Roman" w:cs="Times New Roman"/>
          <w:sz w:val="30"/>
          <w:szCs w:val="30"/>
        </w:rPr>
        <w:t>2019</w:t>
      </w:r>
      <w:r>
        <w:rPr>
          <w:rFonts w:ascii="Times New Roman" w:eastAsia="仿宋" w:hAnsi="Times New Roman" w:cs="Times New Roman"/>
          <w:sz w:val="30"/>
          <w:szCs w:val="30"/>
        </w:rPr>
        <w:t>年村镇清洁采暖改造剩余可用削减量为：颗粒物</w:t>
      </w:r>
      <w:r>
        <w:rPr>
          <w:rFonts w:ascii="Times New Roman" w:eastAsia="仿宋" w:hAnsi="Times New Roman" w:cs="Times New Roman"/>
          <w:sz w:val="30"/>
          <w:szCs w:val="30"/>
        </w:rPr>
        <w:t>90.045t/a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49.042t/a</w:t>
      </w:r>
      <w:r>
        <w:rPr>
          <w:rFonts w:ascii="Times New Roman" w:eastAsia="仿宋" w:hAnsi="Times New Roman" w:cs="Times New Roman"/>
          <w:sz w:val="30"/>
          <w:szCs w:val="30"/>
        </w:rPr>
        <w:t>。</w:t>
      </w:r>
      <w:r>
        <w:rPr>
          <w:rFonts w:ascii="Times New Roman" w:eastAsia="仿宋" w:hAnsi="Times New Roman" w:cs="Times New Roman"/>
          <w:sz w:val="30"/>
          <w:szCs w:val="30"/>
        </w:rPr>
        <w:t>2020</w:t>
      </w:r>
      <w:r>
        <w:rPr>
          <w:rFonts w:ascii="Times New Roman" w:eastAsia="仿宋" w:hAnsi="Times New Roman" w:cs="Times New Roman"/>
          <w:sz w:val="30"/>
          <w:szCs w:val="30"/>
        </w:rPr>
        <w:t>年村镇清洁采暖改造剩余可用削减量为：颗粒物</w:t>
      </w:r>
      <w:r>
        <w:rPr>
          <w:rFonts w:ascii="Times New Roman" w:eastAsia="仿宋" w:hAnsi="Times New Roman" w:cs="Times New Roman"/>
          <w:sz w:val="30"/>
          <w:szCs w:val="30"/>
        </w:rPr>
        <w:t>186.556t/a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327.482t/a</w:t>
      </w:r>
      <w:r>
        <w:rPr>
          <w:rFonts w:ascii="Times New Roman" w:eastAsia="仿宋" w:hAnsi="Times New Roman" w:cs="Times New Roman"/>
          <w:sz w:val="30"/>
          <w:szCs w:val="30"/>
        </w:rPr>
        <w:t>。</w:t>
      </w:r>
    </w:p>
    <w:p w:rsidR="00442F96" w:rsidRDefault="00684307">
      <w:pPr>
        <w:numPr>
          <w:ilvl w:val="0"/>
          <w:numId w:val="3"/>
        </w:num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2021</w:t>
      </w:r>
      <w:r>
        <w:rPr>
          <w:rFonts w:ascii="Times New Roman" w:eastAsia="仿宋" w:hAnsi="Times New Roman" w:cs="Times New Roman"/>
          <w:sz w:val="30"/>
          <w:szCs w:val="30"/>
        </w:rPr>
        <w:t>年尧都区村镇清洁采暖改造</w:t>
      </w:r>
    </w:p>
    <w:p w:rsidR="00442F96" w:rsidRDefault="0068430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根据临汾市尧都区人民政府办公室关于印发《尧都区</w:t>
      </w:r>
      <w:r>
        <w:rPr>
          <w:rFonts w:ascii="Times New Roman" w:eastAsia="仿宋" w:hAnsi="Times New Roman" w:cs="Times New Roman"/>
          <w:sz w:val="30"/>
          <w:szCs w:val="30"/>
        </w:rPr>
        <w:t>2021</w:t>
      </w:r>
      <w:r>
        <w:rPr>
          <w:rFonts w:ascii="Times New Roman" w:eastAsia="仿宋" w:hAnsi="Times New Roman" w:cs="Times New Roman"/>
          <w:sz w:val="30"/>
          <w:szCs w:val="30"/>
        </w:rPr>
        <w:t>年清洁取暖工程实施方案》的通知（尧区政办发〔</w:t>
      </w:r>
      <w:r>
        <w:rPr>
          <w:rFonts w:ascii="Times New Roman" w:eastAsia="仿宋" w:hAnsi="Times New Roman" w:cs="Times New Roman"/>
          <w:sz w:val="30"/>
          <w:szCs w:val="30"/>
        </w:rPr>
        <w:t>2021</w:t>
      </w:r>
      <w:r>
        <w:rPr>
          <w:rFonts w:ascii="Times New Roman" w:eastAsia="仿宋" w:hAnsi="Times New Roman" w:cs="Times New Roman"/>
          <w:sz w:val="30"/>
          <w:szCs w:val="30"/>
        </w:rPr>
        <w:t>〕</w:t>
      </w:r>
      <w:r>
        <w:rPr>
          <w:rFonts w:ascii="Times New Roman" w:eastAsia="仿宋" w:hAnsi="Times New Roman" w:cs="Times New Roman"/>
          <w:sz w:val="30"/>
          <w:szCs w:val="30"/>
        </w:rPr>
        <w:t>12</w:t>
      </w:r>
      <w:r>
        <w:rPr>
          <w:rFonts w:ascii="Times New Roman" w:eastAsia="仿宋" w:hAnsi="Times New Roman" w:cs="Times New Roman"/>
          <w:sz w:val="30"/>
          <w:szCs w:val="30"/>
        </w:rPr>
        <w:t>号），</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8</w:t>
      </w:r>
      <w:r>
        <w:rPr>
          <w:rFonts w:ascii="Times New Roman" w:eastAsia="仿宋" w:hAnsi="Times New Roman" w:cs="Times New Roman"/>
          <w:sz w:val="30"/>
          <w:szCs w:val="30"/>
        </w:rPr>
        <w:t>月底，各相关乡镇开始组织入户安装施工，</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10</w:t>
      </w:r>
      <w:r>
        <w:rPr>
          <w:rFonts w:ascii="Times New Roman" w:eastAsia="仿宋" w:hAnsi="Times New Roman" w:cs="Times New Roman"/>
          <w:sz w:val="30"/>
          <w:szCs w:val="30"/>
        </w:rPr>
        <w:t>月底前完成</w:t>
      </w:r>
      <w:r>
        <w:rPr>
          <w:rFonts w:ascii="Times New Roman" w:eastAsia="仿宋" w:hAnsi="Times New Roman" w:cs="Times New Roman"/>
          <w:sz w:val="30"/>
          <w:szCs w:val="30"/>
        </w:rPr>
        <w:t>“</w:t>
      </w:r>
      <w:r>
        <w:rPr>
          <w:rFonts w:ascii="Times New Roman" w:eastAsia="仿宋" w:hAnsi="Times New Roman" w:cs="Times New Roman"/>
          <w:sz w:val="30"/>
          <w:szCs w:val="30"/>
        </w:rPr>
        <w:t>煤改电</w:t>
      </w:r>
      <w:r>
        <w:rPr>
          <w:rFonts w:ascii="Times New Roman" w:eastAsia="仿宋" w:hAnsi="Times New Roman" w:cs="Times New Roman"/>
          <w:sz w:val="30"/>
          <w:szCs w:val="30"/>
        </w:rPr>
        <w:t>”</w:t>
      </w:r>
      <w:r>
        <w:rPr>
          <w:rFonts w:ascii="Times New Roman" w:eastAsia="仿宋" w:hAnsi="Times New Roman" w:cs="Times New Roman"/>
          <w:sz w:val="30"/>
          <w:szCs w:val="30"/>
        </w:rPr>
        <w:t>、</w:t>
      </w:r>
      <w:r>
        <w:rPr>
          <w:rFonts w:ascii="Times New Roman" w:eastAsia="仿宋" w:hAnsi="Times New Roman" w:cs="Times New Roman"/>
          <w:sz w:val="30"/>
          <w:szCs w:val="30"/>
        </w:rPr>
        <w:t>“</w:t>
      </w:r>
      <w:r>
        <w:rPr>
          <w:rFonts w:ascii="Times New Roman" w:eastAsia="仿宋" w:hAnsi="Times New Roman" w:cs="Times New Roman"/>
          <w:sz w:val="30"/>
          <w:szCs w:val="30"/>
        </w:rPr>
        <w:t>煤改气</w:t>
      </w:r>
      <w:r>
        <w:rPr>
          <w:rFonts w:ascii="Times New Roman" w:eastAsia="仿宋" w:hAnsi="Times New Roman" w:cs="Times New Roman"/>
          <w:sz w:val="30"/>
          <w:szCs w:val="30"/>
        </w:rPr>
        <w:t>”</w:t>
      </w:r>
      <w:r>
        <w:rPr>
          <w:rFonts w:ascii="Times New Roman" w:eastAsia="仿宋" w:hAnsi="Times New Roman" w:cs="Times New Roman"/>
          <w:sz w:val="30"/>
          <w:szCs w:val="30"/>
        </w:rPr>
        <w:t>设备安装；</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10</w:t>
      </w:r>
      <w:r>
        <w:rPr>
          <w:rFonts w:ascii="Times New Roman" w:eastAsia="仿宋" w:hAnsi="Times New Roman" w:cs="Times New Roman"/>
          <w:sz w:val="30"/>
          <w:szCs w:val="30"/>
        </w:rPr>
        <w:t>月底，完成</w:t>
      </w:r>
      <w:r>
        <w:rPr>
          <w:rFonts w:ascii="Times New Roman" w:eastAsia="仿宋" w:hAnsi="Times New Roman" w:cs="Times New Roman"/>
          <w:sz w:val="30"/>
          <w:szCs w:val="30"/>
        </w:rPr>
        <w:t>“</w:t>
      </w:r>
      <w:r>
        <w:rPr>
          <w:rFonts w:ascii="Times New Roman" w:eastAsia="仿宋" w:hAnsi="Times New Roman" w:cs="Times New Roman"/>
          <w:sz w:val="30"/>
          <w:szCs w:val="30"/>
        </w:rPr>
        <w:t>煤改电</w:t>
      </w:r>
      <w:r>
        <w:rPr>
          <w:rFonts w:ascii="Times New Roman" w:eastAsia="仿宋" w:hAnsi="Times New Roman" w:cs="Times New Roman"/>
          <w:sz w:val="30"/>
          <w:szCs w:val="30"/>
        </w:rPr>
        <w:t>”</w:t>
      </w:r>
      <w:r>
        <w:rPr>
          <w:rFonts w:ascii="Times New Roman" w:eastAsia="仿宋" w:hAnsi="Times New Roman" w:cs="Times New Roman"/>
          <w:sz w:val="30"/>
          <w:szCs w:val="30"/>
        </w:rPr>
        <w:t>区域的线路改造；</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11</w:t>
      </w:r>
      <w:r>
        <w:rPr>
          <w:rFonts w:ascii="Times New Roman" w:eastAsia="仿宋" w:hAnsi="Times New Roman" w:cs="Times New Roman"/>
          <w:sz w:val="30"/>
          <w:szCs w:val="30"/>
        </w:rPr>
        <w:t>月上旬，完成采暖设备的安装调试。主要涉及</w:t>
      </w:r>
      <w:r>
        <w:rPr>
          <w:rFonts w:ascii="Times New Roman" w:eastAsia="仿宋" w:hAnsi="Times New Roman" w:cs="Times New Roman"/>
          <w:sz w:val="30"/>
          <w:szCs w:val="30"/>
        </w:rPr>
        <w:t>5</w:t>
      </w:r>
      <w:r>
        <w:rPr>
          <w:rFonts w:ascii="Times New Roman" w:eastAsia="仿宋" w:hAnsi="Times New Roman" w:cs="Times New Roman"/>
          <w:sz w:val="30"/>
          <w:szCs w:val="30"/>
        </w:rPr>
        <w:t>个村镇</w:t>
      </w:r>
      <w:r>
        <w:rPr>
          <w:rFonts w:ascii="Times New Roman" w:eastAsia="仿宋" w:hAnsi="Times New Roman" w:cs="Times New Roman"/>
          <w:sz w:val="30"/>
          <w:szCs w:val="30"/>
        </w:rPr>
        <w:t>750</w:t>
      </w:r>
      <w:r>
        <w:rPr>
          <w:rFonts w:ascii="Times New Roman" w:eastAsia="仿宋" w:hAnsi="Times New Roman" w:cs="Times New Roman"/>
          <w:sz w:val="30"/>
          <w:szCs w:val="30"/>
        </w:rPr>
        <w:t>户。</w:t>
      </w:r>
    </w:p>
    <w:p w:rsidR="00442F96" w:rsidRDefault="0068430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清洁取暖改造前所用燃料均为散煤，耗煤量按每户每年</w:t>
      </w:r>
      <w:r>
        <w:rPr>
          <w:rFonts w:ascii="Times New Roman" w:eastAsia="仿宋" w:hAnsi="Times New Roman" w:cs="Times New Roman"/>
          <w:sz w:val="30"/>
          <w:szCs w:val="30"/>
        </w:rPr>
        <w:t>4t</w:t>
      </w:r>
      <w:r>
        <w:rPr>
          <w:rFonts w:ascii="Times New Roman" w:eastAsia="仿宋" w:hAnsi="Times New Roman" w:cs="Times New Roman"/>
          <w:sz w:val="30"/>
          <w:szCs w:val="30"/>
        </w:rPr>
        <w:t>计，</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w:t>
      </w:r>
      <w:r>
        <w:rPr>
          <w:rFonts w:ascii="Times New Roman" w:eastAsia="仿宋" w:hAnsi="Times New Roman" w:cs="Times New Roman"/>
          <w:sz w:val="30"/>
          <w:szCs w:val="30"/>
        </w:rPr>
        <w:t>煤改电</w:t>
      </w:r>
      <w:r>
        <w:rPr>
          <w:rFonts w:ascii="Times New Roman" w:eastAsia="仿宋" w:hAnsi="Times New Roman" w:cs="Times New Roman"/>
          <w:sz w:val="30"/>
          <w:szCs w:val="30"/>
        </w:rPr>
        <w:t>”</w:t>
      </w:r>
      <w:r>
        <w:rPr>
          <w:rFonts w:ascii="Times New Roman" w:eastAsia="仿宋" w:hAnsi="Times New Roman" w:cs="Times New Roman"/>
          <w:sz w:val="30"/>
          <w:szCs w:val="30"/>
        </w:rPr>
        <w:t>改造涉及</w:t>
      </w:r>
      <w:r>
        <w:rPr>
          <w:rFonts w:ascii="Times New Roman" w:eastAsia="仿宋" w:hAnsi="Times New Roman" w:cs="Times New Roman"/>
          <w:sz w:val="30"/>
          <w:szCs w:val="30"/>
        </w:rPr>
        <w:t>468</w:t>
      </w:r>
      <w:r>
        <w:rPr>
          <w:rFonts w:ascii="Times New Roman" w:eastAsia="仿宋" w:hAnsi="Times New Roman" w:cs="Times New Roman"/>
          <w:sz w:val="30"/>
          <w:szCs w:val="30"/>
        </w:rPr>
        <w:t>户，可减少散煤消耗</w:t>
      </w:r>
      <w:r>
        <w:rPr>
          <w:rFonts w:ascii="Times New Roman" w:eastAsia="仿宋" w:hAnsi="Times New Roman" w:cs="Times New Roman"/>
          <w:sz w:val="30"/>
          <w:szCs w:val="30"/>
        </w:rPr>
        <w:t>1872t</w:t>
      </w:r>
      <w:r>
        <w:rPr>
          <w:rFonts w:ascii="Times New Roman" w:eastAsia="仿宋" w:hAnsi="Times New Roman" w:cs="Times New Roman"/>
          <w:sz w:val="30"/>
          <w:szCs w:val="30"/>
        </w:rPr>
        <w:t>；</w:t>
      </w:r>
      <w:r>
        <w:rPr>
          <w:rFonts w:ascii="Times New Roman" w:eastAsia="仿宋" w:hAnsi="Times New Roman" w:cs="Times New Roman"/>
          <w:sz w:val="30"/>
          <w:szCs w:val="30"/>
        </w:rPr>
        <w:t>“</w:t>
      </w:r>
      <w:r>
        <w:rPr>
          <w:rFonts w:ascii="Times New Roman" w:eastAsia="仿宋" w:hAnsi="Times New Roman" w:cs="Times New Roman"/>
          <w:sz w:val="30"/>
          <w:szCs w:val="30"/>
        </w:rPr>
        <w:t>煤改气</w:t>
      </w:r>
      <w:r>
        <w:rPr>
          <w:rFonts w:ascii="Times New Roman" w:eastAsia="仿宋" w:hAnsi="Times New Roman" w:cs="Times New Roman"/>
          <w:sz w:val="30"/>
          <w:szCs w:val="30"/>
        </w:rPr>
        <w:t>”</w:t>
      </w:r>
      <w:r>
        <w:rPr>
          <w:rFonts w:ascii="Times New Roman" w:eastAsia="仿宋" w:hAnsi="Times New Roman" w:cs="Times New Roman"/>
          <w:sz w:val="30"/>
          <w:szCs w:val="30"/>
        </w:rPr>
        <w:t>改造涉及</w:t>
      </w:r>
      <w:r>
        <w:rPr>
          <w:rFonts w:ascii="Times New Roman" w:eastAsia="仿宋" w:hAnsi="Times New Roman" w:cs="Times New Roman"/>
          <w:sz w:val="30"/>
          <w:szCs w:val="30"/>
        </w:rPr>
        <w:t>282</w:t>
      </w:r>
      <w:r>
        <w:rPr>
          <w:rFonts w:ascii="Times New Roman" w:eastAsia="仿宋" w:hAnsi="Times New Roman" w:cs="Times New Roman"/>
          <w:sz w:val="30"/>
          <w:szCs w:val="30"/>
        </w:rPr>
        <w:t>户，可减少散煤消耗</w:t>
      </w:r>
      <w:r>
        <w:rPr>
          <w:rFonts w:ascii="Times New Roman" w:eastAsia="仿宋" w:hAnsi="Times New Roman" w:cs="Times New Roman"/>
          <w:sz w:val="30"/>
          <w:szCs w:val="30"/>
        </w:rPr>
        <w:t>1</w:t>
      </w:r>
      <w:r>
        <w:rPr>
          <w:rFonts w:ascii="Times New Roman" w:eastAsia="仿宋" w:hAnsi="Times New Roman" w:cs="Times New Roman"/>
          <w:sz w:val="30"/>
          <w:szCs w:val="30"/>
        </w:rPr>
        <w:t>128t</w:t>
      </w:r>
      <w:r>
        <w:rPr>
          <w:rFonts w:ascii="Times New Roman" w:eastAsia="仿宋" w:hAnsi="Times New Roman" w:cs="Times New Roman"/>
          <w:sz w:val="30"/>
          <w:szCs w:val="30"/>
        </w:rPr>
        <w:t>，共计</w:t>
      </w:r>
      <w:r>
        <w:rPr>
          <w:rFonts w:ascii="Times New Roman" w:eastAsia="仿宋" w:hAnsi="Times New Roman" w:cs="Times New Roman"/>
          <w:sz w:val="30"/>
          <w:szCs w:val="30"/>
        </w:rPr>
        <w:t>3000t</w:t>
      </w:r>
      <w:r>
        <w:rPr>
          <w:rFonts w:ascii="Times New Roman" w:eastAsia="仿宋" w:hAnsi="Times New Roman" w:cs="Times New Roman"/>
          <w:sz w:val="30"/>
          <w:szCs w:val="30"/>
        </w:rPr>
        <w:t>。</w:t>
      </w:r>
    </w:p>
    <w:p w:rsidR="00442F96" w:rsidRDefault="0068430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临汾地区散煤中硫分含量按</w:t>
      </w:r>
      <w:r>
        <w:rPr>
          <w:rFonts w:ascii="Times New Roman" w:eastAsia="仿宋" w:hAnsi="Times New Roman" w:cs="Times New Roman"/>
          <w:sz w:val="30"/>
          <w:szCs w:val="30"/>
        </w:rPr>
        <w:t>1.02%</w:t>
      </w:r>
      <w:r>
        <w:rPr>
          <w:rFonts w:ascii="Times New Roman" w:eastAsia="仿宋" w:hAnsi="Times New Roman" w:cs="Times New Roman"/>
          <w:sz w:val="30"/>
          <w:szCs w:val="30"/>
        </w:rPr>
        <w:t>计，挥发分按</w:t>
      </w:r>
      <w:r>
        <w:rPr>
          <w:rFonts w:ascii="Times New Roman" w:eastAsia="仿宋" w:hAnsi="Times New Roman" w:cs="Times New Roman"/>
          <w:sz w:val="30"/>
          <w:szCs w:val="30"/>
        </w:rPr>
        <w:t>24.33%</w:t>
      </w:r>
      <w:r>
        <w:rPr>
          <w:rFonts w:ascii="Times New Roman" w:eastAsia="仿宋" w:hAnsi="Times New Roman" w:cs="Times New Roman"/>
          <w:sz w:val="30"/>
          <w:szCs w:val="30"/>
        </w:rPr>
        <w:t>计，根据《第一次全国污染源普查城镇生活源产排污系数手册第一分册：城镇居民生活源污染物产生、排放系数</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第二部分</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城镇居民生活废气和煤渣》的排放系数，烟尘排放系数为</w:t>
      </w:r>
      <w:r>
        <w:rPr>
          <w:rFonts w:ascii="Times New Roman" w:eastAsia="仿宋" w:hAnsi="Times New Roman" w:cs="Times New Roman"/>
          <w:sz w:val="30"/>
          <w:szCs w:val="30"/>
        </w:rPr>
        <w:t>0.28V</w:t>
      </w:r>
      <w:r>
        <w:rPr>
          <w:rFonts w:ascii="Times New Roman" w:eastAsia="仿宋" w:hAnsi="Times New Roman" w:cs="Times New Roman"/>
          <w:sz w:val="30"/>
          <w:szCs w:val="30"/>
          <w:vertAlign w:val="subscript"/>
        </w:rPr>
        <w:t>daf</w:t>
      </w:r>
      <w:r>
        <w:rPr>
          <w:rFonts w:ascii="Times New Roman" w:eastAsia="仿宋" w:hAnsi="Times New Roman" w:cs="Times New Roman"/>
          <w:sz w:val="30"/>
          <w:szCs w:val="30"/>
        </w:rPr>
        <w:t>千克</w:t>
      </w:r>
      <w:r>
        <w:rPr>
          <w:rFonts w:ascii="Times New Roman" w:eastAsia="仿宋" w:hAnsi="Times New Roman" w:cs="Times New Roman"/>
          <w:sz w:val="30"/>
          <w:szCs w:val="30"/>
        </w:rPr>
        <w:t>/</w:t>
      </w:r>
      <w:r>
        <w:rPr>
          <w:rFonts w:ascii="Times New Roman" w:eastAsia="仿宋" w:hAnsi="Times New Roman" w:cs="Times New Roman"/>
          <w:sz w:val="30"/>
          <w:szCs w:val="30"/>
        </w:rPr>
        <w:t>吨</w:t>
      </w:r>
      <w:r>
        <w:rPr>
          <w:rFonts w:ascii="Times New Roman" w:eastAsia="仿宋" w:hAnsi="Times New Roman" w:cs="Times New Roman"/>
          <w:sz w:val="30"/>
          <w:szCs w:val="30"/>
        </w:rPr>
        <w:t>-</w:t>
      </w:r>
      <w:r>
        <w:rPr>
          <w:rFonts w:ascii="Times New Roman" w:eastAsia="仿宋" w:hAnsi="Times New Roman" w:cs="Times New Roman"/>
          <w:sz w:val="30"/>
          <w:szCs w:val="30"/>
        </w:rPr>
        <w:t>煤，二氧化硫排放系数为</w:t>
      </w:r>
      <w:r>
        <w:rPr>
          <w:rFonts w:ascii="Times New Roman" w:eastAsia="仿宋" w:hAnsi="Times New Roman" w:cs="Times New Roman"/>
          <w:sz w:val="30"/>
          <w:szCs w:val="30"/>
        </w:rPr>
        <w:t>8.00S</w:t>
      </w:r>
      <w:r>
        <w:rPr>
          <w:rFonts w:ascii="Times New Roman" w:eastAsia="仿宋" w:hAnsi="Times New Roman" w:cs="Times New Roman"/>
          <w:sz w:val="30"/>
          <w:szCs w:val="30"/>
          <w:vertAlign w:val="subscript"/>
        </w:rPr>
        <w:t>t</w:t>
      </w:r>
      <w:r>
        <w:rPr>
          <w:rFonts w:ascii="Times New Roman" w:eastAsia="仿宋" w:hAnsi="Times New Roman" w:cs="Times New Roman"/>
          <w:sz w:val="30"/>
          <w:szCs w:val="30"/>
          <w:vertAlign w:val="subscript"/>
        </w:rPr>
        <w:t>，</w:t>
      </w:r>
      <w:r>
        <w:rPr>
          <w:rFonts w:ascii="Times New Roman" w:eastAsia="仿宋" w:hAnsi="Times New Roman" w:cs="Times New Roman"/>
          <w:sz w:val="30"/>
          <w:szCs w:val="30"/>
          <w:vertAlign w:val="subscript"/>
        </w:rPr>
        <w:t>daf</w:t>
      </w:r>
      <w:r>
        <w:rPr>
          <w:rFonts w:ascii="Times New Roman" w:eastAsia="仿宋" w:hAnsi="Times New Roman" w:cs="Times New Roman"/>
          <w:sz w:val="30"/>
          <w:szCs w:val="30"/>
        </w:rPr>
        <w:t>千克</w:t>
      </w:r>
      <w:r>
        <w:rPr>
          <w:rFonts w:ascii="Times New Roman" w:eastAsia="仿宋" w:hAnsi="Times New Roman" w:cs="Times New Roman"/>
          <w:sz w:val="30"/>
          <w:szCs w:val="30"/>
        </w:rPr>
        <w:t>/</w:t>
      </w:r>
      <w:r>
        <w:rPr>
          <w:rFonts w:ascii="Times New Roman" w:eastAsia="仿宋" w:hAnsi="Times New Roman" w:cs="Times New Roman"/>
          <w:sz w:val="30"/>
          <w:szCs w:val="30"/>
        </w:rPr>
        <w:t>吨</w:t>
      </w:r>
      <w:r>
        <w:rPr>
          <w:rFonts w:ascii="Times New Roman" w:eastAsia="仿宋" w:hAnsi="Times New Roman" w:cs="Times New Roman"/>
          <w:sz w:val="30"/>
          <w:szCs w:val="30"/>
        </w:rPr>
        <w:t>-</w:t>
      </w:r>
      <w:r>
        <w:rPr>
          <w:rFonts w:ascii="Times New Roman" w:eastAsia="仿宋" w:hAnsi="Times New Roman" w:cs="Times New Roman"/>
          <w:sz w:val="30"/>
          <w:szCs w:val="30"/>
        </w:rPr>
        <w:t>煤，氮氧化物排放系数为</w:t>
      </w:r>
      <w:r>
        <w:rPr>
          <w:rFonts w:ascii="Times New Roman" w:eastAsia="仿宋" w:hAnsi="Times New Roman" w:cs="Times New Roman"/>
          <w:sz w:val="30"/>
          <w:szCs w:val="30"/>
        </w:rPr>
        <w:t>2.8</w:t>
      </w:r>
      <w:r>
        <w:rPr>
          <w:rFonts w:ascii="Times New Roman" w:eastAsia="仿宋" w:hAnsi="Times New Roman" w:cs="Times New Roman"/>
          <w:sz w:val="30"/>
          <w:szCs w:val="30"/>
        </w:rPr>
        <w:t>千克</w:t>
      </w:r>
      <w:r>
        <w:rPr>
          <w:rFonts w:ascii="Times New Roman" w:eastAsia="仿宋" w:hAnsi="Times New Roman" w:cs="Times New Roman"/>
          <w:sz w:val="30"/>
          <w:szCs w:val="30"/>
        </w:rPr>
        <w:t>/</w:t>
      </w:r>
      <w:r>
        <w:rPr>
          <w:rFonts w:ascii="Times New Roman" w:eastAsia="仿宋" w:hAnsi="Times New Roman" w:cs="Times New Roman"/>
          <w:sz w:val="30"/>
          <w:szCs w:val="30"/>
        </w:rPr>
        <w:t>吨</w:t>
      </w:r>
      <w:r>
        <w:rPr>
          <w:rFonts w:ascii="Times New Roman" w:eastAsia="仿宋" w:hAnsi="Times New Roman" w:cs="Times New Roman"/>
          <w:sz w:val="30"/>
          <w:szCs w:val="30"/>
        </w:rPr>
        <w:t>-</w:t>
      </w:r>
      <w:r>
        <w:rPr>
          <w:rFonts w:ascii="Times New Roman" w:eastAsia="仿宋" w:hAnsi="Times New Roman" w:cs="Times New Roman"/>
          <w:sz w:val="30"/>
          <w:szCs w:val="30"/>
        </w:rPr>
        <w:t>煤。</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1</w:t>
      </w:r>
      <w:r>
        <w:rPr>
          <w:rFonts w:ascii="Times New Roman" w:eastAsia="仿宋" w:hAnsi="Times New Roman" w:cs="Times New Roman"/>
          <w:sz w:val="30"/>
          <w:szCs w:val="30"/>
        </w:rPr>
        <w:t>）</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w:t>
      </w:r>
      <w:r>
        <w:rPr>
          <w:rFonts w:ascii="Times New Roman" w:eastAsia="仿宋" w:hAnsi="Times New Roman" w:cs="Times New Roman"/>
          <w:sz w:val="30"/>
          <w:szCs w:val="30"/>
        </w:rPr>
        <w:t>煤改电</w:t>
      </w:r>
      <w:r>
        <w:rPr>
          <w:rFonts w:ascii="Times New Roman" w:eastAsia="仿宋" w:hAnsi="Times New Roman" w:cs="Times New Roman"/>
          <w:sz w:val="30"/>
          <w:szCs w:val="30"/>
        </w:rPr>
        <w:t>”</w:t>
      </w:r>
      <w:r>
        <w:rPr>
          <w:rFonts w:ascii="Times New Roman" w:eastAsia="仿宋" w:hAnsi="Times New Roman" w:cs="Times New Roman"/>
          <w:sz w:val="30"/>
          <w:szCs w:val="30"/>
        </w:rPr>
        <w:t>削减量计算：</w:t>
      </w:r>
    </w:p>
    <w:p w:rsidR="00442F96" w:rsidRDefault="0068430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t>2021</w:t>
      </w:r>
      <w:r>
        <w:rPr>
          <w:rFonts w:ascii="Times New Roman" w:eastAsia="仿宋" w:hAnsi="Times New Roman" w:cs="Times New Roman"/>
          <w:sz w:val="30"/>
          <w:szCs w:val="30"/>
        </w:rPr>
        <w:t>年尧都区村镇</w:t>
      </w:r>
      <w:r>
        <w:rPr>
          <w:rFonts w:ascii="Times New Roman" w:eastAsia="仿宋" w:hAnsi="Times New Roman" w:cs="Times New Roman"/>
          <w:sz w:val="30"/>
          <w:szCs w:val="30"/>
        </w:rPr>
        <w:t>“</w:t>
      </w:r>
      <w:r>
        <w:rPr>
          <w:rFonts w:ascii="Times New Roman" w:eastAsia="仿宋" w:hAnsi="Times New Roman" w:cs="Times New Roman"/>
          <w:sz w:val="30"/>
          <w:szCs w:val="30"/>
        </w:rPr>
        <w:t>煤改电</w:t>
      </w:r>
      <w:r>
        <w:rPr>
          <w:rFonts w:ascii="Times New Roman" w:eastAsia="仿宋" w:hAnsi="Times New Roman" w:cs="Times New Roman"/>
          <w:sz w:val="30"/>
          <w:szCs w:val="30"/>
        </w:rPr>
        <w:t>”</w:t>
      </w:r>
      <w:r>
        <w:rPr>
          <w:rFonts w:ascii="Times New Roman" w:eastAsia="仿宋" w:hAnsi="Times New Roman" w:cs="Times New Roman"/>
          <w:sz w:val="30"/>
          <w:szCs w:val="30"/>
        </w:rPr>
        <w:t>改造工程颗粒物、</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削减量统计见表</w:t>
      </w:r>
      <w:r>
        <w:rPr>
          <w:rFonts w:ascii="Times New Roman" w:eastAsia="仿宋" w:hAnsi="Times New Roman" w:cs="Times New Roman"/>
          <w:sz w:val="30"/>
          <w:szCs w:val="30"/>
        </w:rPr>
        <w:t>7</w:t>
      </w:r>
      <w:r>
        <w:rPr>
          <w:rFonts w:ascii="Times New Roman" w:eastAsia="仿宋" w:hAnsi="Times New Roman" w:cs="Times New Roman"/>
          <w:sz w:val="30"/>
          <w:szCs w:val="30"/>
        </w:rPr>
        <w:t>。</w:t>
      </w:r>
    </w:p>
    <w:p w:rsidR="00442F96" w:rsidRDefault="00684307">
      <w:pPr>
        <w:spacing w:line="560" w:lineRule="exact"/>
        <w:jc w:val="center"/>
        <w:rPr>
          <w:rFonts w:ascii="Times New Roman" w:eastAsia="仿宋" w:hAnsi="Times New Roman" w:cs="Times New Roman"/>
          <w:b/>
          <w:bCs/>
          <w:sz w:val="30"/>
          <w:szCs w:val="30"/>
        </w:rPr>
      </w:pPr>
      <w:r>
        <w:rPr>
          <w:rFonts w:ascii="Times New Roman" w:eastAsia="仿宋" w:hAnsi="Times New Roman" w:cs="Times New Roman"/>
          <w:b/>
          <w:bCs/>
          <w:sz w:val="30"/>
          <w:szCs w:val="30"/>
        </w:rPr>
        <w:lastRenderedPageBreak/>
        <w:t>表</w:t>
      </w:r>
      <w:r>
        <w:rPr>
          <w:rFonts w:ascii="Times New Roman" w:eastAsia="仿宋" w:hAnsi="Times New Roman" w:cs="Times New Roman"/>
          <w:b/>
          <w:bCs/>
          <w:sz w:val="30"/>
          <w:szCs w:val="30"/>
        </w:rPr>
        <w:t xml:space="preserve">7  </w:t>
      </w:r>
      <w:r>
        <w:rPr>
          <w:rFonts w:ascii="Times New Roman" w:eastAsia="仿宋" w:hAnsi="Times New Roman" w:cs="Times New Roman"/>
          <w:b/>
          <w:bCs/>
          <w:sz w:val="30"/>
          <w:szCs w:val="30"/>
        </w:rPr>
        <w:t>2021</w:t>
      </w:r>
      <w:r>
        <w:rPr>
          <w:rFonts w:ascii="Times New Roman" w:eastAsia="仿宋" w:hAnsi="Times New Roman" w:cs="Times New Roman"/>
          <w:b/>
          <w:bCs/>
          <w:sz w:val="30"/>
          <w:szCs w:val="30"/>
        </w:rPr>
        <w:t>年尧都区村镇</w:t>
      </w:r>
      <w:r>
        <w:rPr>
          <w:rFonts w:ascii="Times New Roman" w:eastAsia="仿宋" w:hAnsi="Times New Roman" w:cs="Times New Roman"/>
          <w:b/>
          <w:bCs/>
          <w:sz w:val="30"/>
          <w:szCs w:val="30"/>
        </w:rPr>
        <w:t>“</w:t>
      </w:r>
      <w:r>
        <w:rPr>
          <w:rFonts w:ascii="Times New Roman" w:eastAsia="仿宋" w:hAnsi="Times New Roman" w:cs="Times New Roman"/>
          <w:b/>
          <w:bCs/>
          <w:sz w:val="30"/>
          <w:szCs w:val="30"/>
        </w:rPr>
        <w:t>煤改电</w:t>
      </w:r>
      <w:r>
        <w:rPr>
          <w:rFonts w:ascii="Times New Roman" w:eastAsia="仿宋" w:hAnsi="Times New Roman" w:cs="Times New Roman"/>
          <w:b/>
          <w:bCs/>
          <w:sz w:val="30"/>
          <w:szCs w:val="30"/>
        </w:rPr>
        <w:t>”</w:t>
      </w:r>
      <w:r>
        <w:rPr>
          <w:rFonts w:ascii="Times New Roman" w:eastAsia="仿宋" w:hAnsi="Times New Roman" w:cs="Times New Roman"/>
          <w:b/>
          <w:bCs/>
          <w:sz w:val="30"/>
          <w:szCs w:val="30"/>
        </w:rPr>
        <w:t>改造工程削减量统计表</w:t>
      </w:r>
    </w:p>
    <w:tbl>
      <w:tblPr>
        <w:tblW w:w="5000" w:type="pct"/>
        <w:tblLayout w:type="fixed"/>
        <w:tblLook w:val="04A0"/>
      </w:tblPr>
      <w:tblGrid>
        <w:gridCol w:w="738"/>
        <w:gridCol w:w="1395"/>
        <w:gridCol w:w="613"/>
        <w:gridCol w:w="1081"/>
        <w:gridCol w:w="1081"/>
        <w:gridCol w:w="1486"/>
        <w:gridCol w:w="1428"/>
        <w:gridCol w:w="1466"/>
      </w:tblGrid>
      <w:tr w:rsidR="00442F96">
        <w:trPr>
          <w:trHeight w:val="30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2021</w:t>
            </w:r>
            <w:r>
              <w:rPr>
                <w:rFonts w:ascii="Times New Roman" w:eastAsia="仿宋" w:hAnsi="Times New Roman" w:cs="Times New Roman"/>
                <w:kern w:val="0"/>
                <w:sz w:val="24"/>
                <w:szCs w:val="24"/>
              </w:rPr>
              <w:t>年</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煤改电</w:t>
            </w:r>
            <w:r>
              <w:rPr>
                <w:rFonts w:ascii="Times New Roman" w:eastAsia="仿宋" w:hAnsi="Times New Roman" w:cs="Times New Roman"/>
                <w:kern w:val="0"/>
                <w:sz w:val="24"/>
                <w:szCs w:val="24"/>
              </w:rPr>
              <w:t>”</w:t>
            </w:r>
            <w:r>
              <w:rPr>
                <w:rFonts w:ascii="Times New Roman" w:eastAsia="仿宋" w:hAnsi="Times New Roman" w:cs="Times New Roman"/>
                <w:kern w:val="0"/>
                <w:sz w:val="24"/>
                <w:szCs w:val="24"/>
              </w:rPr>
              <w:t>改造工程削减量</w:t>
            </w:r>
          </w:p>
        </w:tc>
      </w:tr>
      <w:tr w:rsidR="00442F96">
        <w:trPr>
          <w:trHeight w:val="315"/>
        </w:trPr>
        <w:tc>
          <w:tcPr>
            <w:tcW w:w="397" w:type="pct"/>
            <w:tcBorders>
              <w:top w:val="nil"/>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乡镇</w:t>
            </w: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村名</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户数</w:t>
            </w:r>
          </w:p>
        </w:tc>
        <w:tc>
          <w:tcPr>
            <w:tcW w:w="582" w:type="pct"/>
            <w:tcBorders>
              <w:top w:val="nil"/>
              <w:left w:val="nil"/>
              <w:bottom w:val="single" w:sz="4" w:space="0" w:color="auto"/>
              <w:right w:val="single" w:sz="4" w:space="0" w:color="auto"/>
            </w:tcBorders>
            <w:shd w:val="clear" w:color="auto" w:fill="auto"/>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方式</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耗煤量（</w:t>
            </w:r>
            <w:r>
              <w:rPr>
                <w:rFonts w:ascii="Times New Roman" w:eastAsia="仿宋" w:hAnsi="Times New Roman" w:cs="Times New Roman"/>
                <w:kern w:val="0"/>
                <w:sz w:val="24"/>
                <w:szCs w:val="24"/>
              </w:rPr>
              <w:t>t/a</w:t>
            </w:r>
            <w:r>
              <w:rPr>
                <w:rFonts w:ascii="Times New Roman" w:eastAsia="仿宋" w:hAnsi="Times New Roman" w:cs="Times New Roman"/>
                <w:kern w:val="0"/>
                <w:sz w:val="24"/>
                <w:szCs w:val="24"/>
              </w:rPr>
              <w:t>）</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颗粒物削减量（</w:t>
            </w:r>
            <w:r>
              <w:rPr>
                <w:rFonts w:ascii="Times New Roman" w:eastAsia="仿宋" w:hAnsi="Times New Roman" w:cs="Times New Roman"/>
                <w:kern w:val="0"/>
                <w:sz w:val="24"/>
                <w:szCs w:val="24"/>
              </w:rPr>
              <w:t>t/a</w:t>
            </w:r>
            <w:r>
              <w:rPr>
                <w:rFonts w:ascii="Times New Roman" w:eastAsia="仿宋" w:hAnsi="Times New Roman" w:cs="Times New Roman"/>
                <w:kern w:val="0"/>
                <w:sz w:val="24"/>
                <w:szCs w:val="24"/>
              </w:rPr>
              <w:t>）</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SO</w:t>
            </w:r>
            <w:r>
              <w:rPr>
                <w:rFonts w:ascii="Times New Roman" w:eastAsia="仿宋" w:hAnsi="Times New Roman" w:cs="Times New Roman"/>
                <w:kern w:val="0"/>
                <w:sz w:val="24"/>
                <w:szCs w:val="24"/>
                <w:vertAlign w:val="subscript"/>
              </w:rPr>
              <w:t>2</w:t>
            </w:r>
            <w:r>
              <w:rPr>
                <w:rFonts w:ascii="Times New Roman" w:eastAsia="仿宋" w:hAnsi="Times New Roman" w:cs="Times New Roman"/>
                <w:kern w:val="0"/>
                <w:sz w:val="24"/>
                <w:szCs w:val="24"/>
              </w:rPr>
              <w:t>削减量（</w:t>
            </w:r>
            <w:r>
              <w:rPr>
                <w:rFonts w:ascii="Times New Roman" w:eastAsia="仿宋" w:hAnsi="Times New Roman" w:cs="Times New Roman"/>
                <w:kern w:val="0"/>
                <w:sz w:val="24"/>
                <w:szCs w:val="24"/>
              </w:rPr>
              <w:t>t/a</w:t>
            </w:r>
            <w:r>
              <w:rPr>
                <w:rFonts w:ascii="Times New Roman" w:eastAsia="仿宋" w:hAnsi="Times New Roman" w:cs="Times New Roman"/>
                <w:kern w:val="0"/>
                <w:sz w:val="24"/>
                <w:szCs w:val="24"/>
              </w:rPr>
              <w:t>）</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NOx</w:t>
            </w:r>
            <w:r>
              <w:rPr>
                <w:rFonts w:ascii="Times New Roman" w:eastAsia="仿宋" w:hAnsi="Times New Roman" w:cs="Times New Roman"/>
                <w:kern w:val="0"/>
                <w:sz w:val="24"/>
                <w:szCs w:val="24"/>
              </w:rPr>
              <w:t>削减量（</w:t>
            </w:r>
            <w:r>
              <w:rPr>
                <w:rFonts w:ascii="Times New Roman" w:eastAsia="仿宋" w:hAnsi="Times New Roman" w:cs="Times New Roman"/>
                <w:kern w:val="0"/>
                <w:sz w:val="24"/>
                <w:szCs w:val="24"/>
              </w:rPr>
              <w:t>t/a</w:t>
            </w:r>
            <w:r>
              <w:rPr>
                <w:rFonts w:ascii="Times New Roman" w:eastAsia="仿宋" w:hAnsi="Times New Roman" w:cs="Times New Roman"/>
                <w:kern w:val="0"/>
                <w:sz w:val="24"/>
                <w:szCs w:val="24"/>
              </w:rPr>
              <w:t>）</w:t>
            </w:r>
          </w:p>
        </w:tc>
      </w:tr>
      <w:tr w:rsidR="00442F96">
        <w:trPr>
          <w:trHeight w:val="315"/>
        </w:trPr>
        <w:tc>
          <w:tcPr>
            <w:tcW w:w="397" w:type="pct"/>
            <w:vMerge w:val="restart"/>
            <w:tcBorders>
              <w:top w:val="nil"/>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刘村镇</w:t>
            </w: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南刘村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0.082</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0.098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0.034</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青城村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0.082</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0.098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0.034</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孔家庄</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0.054</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0.065</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0.022</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泊段村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韩家庄村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0.191</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0.228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0.078</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马站村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寄家庄村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嘉泉村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10</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40</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0.272</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0.326</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0.112</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官场村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0.599</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0.718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0.246</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刘南村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0.082</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0.098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0.034</w:t>
            </w:r>
          </w:p>
        </w:tc>
      </w:tr>
      <w:tr w:rsidR="00442F96">
        <w:trPr>
          <w:trHeight w:val="315"/>
        </w:trPr>
        <w:tc>
          <w:tcPr>
            <w:tcW w:w="397" w:type="pct"/>
            <w:vMerge w:val="restart"/>
            <w:tcBorders>
              <w:top w:val="nil"/>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吴村镇</w:t>
            </w: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东太明村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吴南村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0.109</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0.131</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0.045</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邰村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0.054</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0.065</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0.022</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孙曲村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0.436</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0.522</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0.179</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永胜村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0.136</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0.163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0.056</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洪堡村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东郭村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北太涧村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0.109</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0.131</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0.045</w:t>
            </w:r>
          </w:p>
        </w:tc>
      </w:tr>
      <w:tr w:rsidR="00442F96">
        <w:trPr>
          <w:trHeight w:val="315"/>
        </w:trPr>
        <w:tc>
          <w:tcPr>
            <w:tcW w:w="397" w:type="pct"/>
            <w:vMerge w:val="restart"/>
            <w:tcBorders>
              <w:top w:val="nil"/>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段店乡</w:t>
            </w: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东王村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0.327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0.392</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0.134</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东孙村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里仁村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60</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0.409</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0.490</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0.168</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千伏村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0.218</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0.261</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0.090</w:t>
            </w:r>
          </w:p>
        </w:tc>
      </w:tr>
      <w:tr w:rsidR="00442F96">
        <w:trPr>
          <w:trHeight w:val="315"/>
        </w:trPr>
        <w:tc>
          <w:tcPr>
            <w:tcW w:w="397" w:type="pct"/>
            <w:vMerge w:val="restart"/>
            <w:tcBorders>
              <w:top w:val="nil"/>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金殿镇</w:t>
            </w: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河南村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晋掌村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0.191</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0.228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0.078</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西杜村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270"/>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苏村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0.354</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0.424</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0.146</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三景村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0.033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0.011</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兰村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6</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0.163</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0.196</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0.067</w:t>
            </w:r>
          </w:p>
        </w:tc>
      </w:tr>
      <w:tr w:rsidR="00442F96">
        <w:trPr>
          <w:trHeight w:val="315"/>
        </w:trPr>
        <w:tc>
          <w:tcPr>
            <w:tcW w:w="397" w:type="pct"/>
            <w:vMerge w:val="restart"/>
            <w:tcBorders>
              <w:top w:val="nil"/>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魏村镇</w:t>
            </w: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魏村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53</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212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1.444</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1.730</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0.594</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和村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22</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88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0.599</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0.718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0.246</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羊舍庄</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12</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48</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0.327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0.392</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0.134</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羊舍村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0.490</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0.588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0.202</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西郭村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20</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0.136</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0.163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0.056</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车辐村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58</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232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1.580</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1.893</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0.650</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吉家庄</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1.117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1.338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0.459</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吴家庄</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41</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164</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1.117</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1.338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0.459</w:t>
            </w:r>
          </w:p>
        </w:tc>
      </w:tr>
      <w:tr w:rsidR="00442F96">
        <w:trPr>
          <w:trHeight w:val="56"/>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梁家庄</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48</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192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1.308</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1.567</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0.538</w:t>
            </w:r>
          </w:p>
        </w:tc>
      </w:tr>
      <w:tr w:rsidR="00442F96">
        <w:trPr>
          <w:trHeight w:val="315"/>
        </w:trPr>
        <w:tc>
          <w:tcPr>
            <w:tcW w:w="397" w:type="pct"/>
            <w:vMerge/>
            <w:tcBorders>
              <w:top w:val="nil"/>
              <w:left w:val="single" w:sz="4" w:space="0" w:color="auto"/>
              <w:bottom w:val="single" w:sz="4" w:space="0" w:color="auto"/>
              <w:right w:val="single" w:sz="4" w:space="0" w:color="auto"/>
            </w:tcBorders>
            <w:vAlign w:val="center"/>
          </w:tcPr>
          <w:p w:rsidR="00442F96" w:rsidRDefault="00442F96">
            <w:pPr>
              <w:widowControl/>
              <w:spacing w:line="240" w:lineRule="exact"/>
              <w:jc w:val="center"/>
              <w:rPr>
                <w:rFonts w:ascii="Times New Roman" w:eastAsia="仿宋" w:hAnsi="Times New Roman" w:cs="Times New Roman"/>
                <w:kern w:val="0"/>
                <w:sz w:val="24"/>
                <w:szCs w:val="24"/>
              </w:rPr>
            </w:pPr>
          </w:p>
        </w:tc>
        <w:tc>
          <w:tcPr>
            <w:tcW w:w="751"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山底村</w:t>
            </w:r>
          </w:p>
        </w:tc>
        <w:tc>
          <w:tcPr>
            <w:tcW w:w="33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煤改电</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72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0.490</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0.588</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0.202</w:t>
            </w:r>
          </w:p>
        </w:tc>
      </w:tr>
      <w:tr w:rsidR="00442F96">
        <w:trPr>
          <w:trHeight w:val="56"/>
        </w:trPr>
        <w:tc>
          <w:tcPr>
            <w:tcW w:w="2059"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合计</w:t>
            </w:r>
          </w:p>
        </w:tc>
        <w:tc>
          <w:tcPr>
            <w:tcW w:w="582"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1872</w:t>
            </w:r>
          </w:p>
        </w:tc>
        <w:tc>
          <w:tcPr>
            <w:tcW w:w="800"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12.753</w:t>
            </w:r>
          </w:p>
        </w:tc>
        <w:tc>
          <w:tcPr>
            <w:tcW w:w="76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15.276</w:t>
            </w:r>
          </w:p>
        </w:tc>
        <w:tc>
          <w:tcPr>
            <w:tcW w:w="789" w:type="pct"/>
            <w:tcBorders>
              <w:top w:val="nil"/>
              <w:left w:val="nil"/>
              <w:bottom w:val="single" w:sz="4" w:space="0" w:color="auto"/>
              <w:right w:val="single" w:sz="4" w:space="0" w:color="auto"/>
            </w:tcBorders>
            <w:shd w:val="clear" w:color="auto" w:fill="auto"/>
            <w:noWrap/>
            <w:vAlign w:val="center"/>
          </w:tcPr>
          <w:p w:rsidR="00442F96" w:rsidRDefault="00684307">
            <w:pPr>
              <w:widowControl/>
              <w:spacing w:line="240" w:lineRule="exact"/>
              <w:jc w:val="center"/>
              <w:rPr>
                <w:rFonts w:ascii="Times New Roman" w:eastAsia="仿宋" w:hAnsi="Times New Roman" w:cs="Times New Roman"/>
                <w:b/>
                <w:kern w:val="0"/>
                <w:sz w:val="24"/>
                <w:szCs w:val="24"/>
              </w:rPr>
            </w:pPr>
            <w:r>
              <w:rPr>
                <w:rFonts w:ascii="Times New Roman" w:eastAsia="仿宋" w:hAnsi="Times New Roman" w:cs="Times New Roman"/>
                <w:b/>
                <w:kern w:val="0"/>
                <w:sz w:val="24"/>
                <w:szCs w:val="24"/>
              </w:rPr>
              <w:t>5.242</w:t>
            </w:r>
          </w:p>
        </w:tc>
      </w:tr>
    </w:tbl>
    <w:p w:rsidR="00442F96" w:rsidRDefault="00684307">
      <w:pPr>
        <w:spacing w:line="560" w:lineRule="exact"/>
        <w:ind w:firstLineChars="200" w:firstLine="600"/>
        <w:rPr>
          <w:rFonts w:ascii="Times New Roman" w:eastAsia="仿宋" w:hAnsi="Times New Roman" w:cs="Times New Roman"/>
          <w:sz w:val="30"/>
          <w:szCs w:val="30"/>
        </w:rPr>
      </w:pPr>
      <w:r>
        <w:rPr>
          <w:rFonts w:ascii="Times New Roman" w:eastAsia="仿宋" w:hAnsi="Times New Roman" w:cs="Times New Roman"/>
          <w:sz w:val="30"/>
          <w:szCs w:val="30"/>
        </w:rPr>
        <w:lastRenderedPageBreak/>
        <w:t>考虑到</w:t>
      </w:r>
      <w:r>
        <w:rPr>
          <w:rFonts w:ascii="Times New Roman" w:eastAsia="仿宋" w:hAnsi="Times New Roman" w:cs="Times New Roman"/>
          <w:sz w:val="30"/>
          <w:szCs w:val="30"/>
        </w:rPr>
        <w:t>“</w:t>
      </w:r>
      <w:r>
        <w:rPr>
          <w:rFonts w:ascii="Times New Roman" w:eastAsia="仿宋" w:hAnsi="Times New Roman" w:cs="Times New Roman"/>
          <w:sz w:val="30"/>
          <w:szCs w:val="30"/>
        </w:rPr>
        <w:t>煤改电</w:t>
      </w:r>
      <w:r>
        <w:rPr>
          <w:rFonts w:ascii="Times New Roman" w:eastAsia="仿宋" w:hAnsi="Times New Roman" w:cs="Times New Roman"/>
          <w:sz w:val="30"/>
          <w:szCs w:val="30"/>
        </w:rPr>
        <w:t>”</w:t>
      </w:r>
      <w:r>
        <w:rPr>
          <w:rFonts w:ascii="Times New Roman" w:eastAsia="仿宋" w:hAnsi="Times New Roman" w:cs="Times New Roman"/>
          <w:sz w:val="30"/>
          <w:szCs w:val="30"/>
        </w:rPr>
        <w:t>改造工程后无污染物排放，改造后污染物排放量即削减量，因此尧都区</w:t>
      </w:r>
      <w:r>
        <w:rPr>
          <w:rFonts w:ascii="Times New Roman" w:eastAsia="仿宋" w:hAnsi="Times New Roman" w:cs="Times New Roman"/>
          <w:sz w:val="30"/>
          <w:szCs w:val="30"/>
        </w:rPr>
        <w:t>2021</w:t>
      </w:r>
      <w:r>
        <w:rPr>
          <w:rFonts w:ascii="Times New Roman" w:eastAsia="仿宋" w:hAnsi="Times New Roman" w:cs="Times New Roman"/>
          <w:sz w:val="30"/>
          <w:szCs w:val="30"/>
        </w:rPr>
        <w:t>年村镇</w:t>
      </w:r>
      <w:r>
        <w:rPr>
          <w:rFonts w:ascii="Times New Roman" w:eastAsia="仿宋" w:hAnsi="Times New Roman" w:cs="Times New Roman"/>
          <w:sz w:val="30"/>
          <w:szCs w:val="30"/>
        </w:rPr>
        <w:t>“</w:t>
      </w:r>
      <w:r>
        <w:rPr>
          <w:rFonts w:ascii="Times New Roman" w:eastAsia="仿宋" w:hAnsi="Times New Roman" w:cs="Times New Roman"/>
          <w:sz w:val="30"/>
          <w:szCs w:val="30"/>
        </w:rPr>
        <w:t>煤改电</w:t>
      </w:r>
      <w:r>
        <w:rPr>
          <w:rFonts w:ascii="Times New Roman" w:eastAsia="仿宋" w:hAnsi="Times New Roman" w:cs="Times New Roman"/>
          <w:sz w:val="30"/>
          <w:szCs w:val="30"/>
        </w:rPr>
        <w:t>”</w:t>
      </w:r>
      <w:r>
        <w:rPr>
          <w:rFonts w:ascii="Times New Roman" w:eastAsia="仿宋" w:hAnsi="Times New Roman" w:cs="Times New Roman"/>
          <w:sz w:val="30"/>
          <w:szCs w:val="30"/>
        </w:rPr>
        <w:t>改造工程削减量为：颗粒物</w:t>
      </w:r>
      <w:r>
        <w:rPr>
          <w:rFonts w:ascii="Times New Roman" w:eastAsia="仿宋" w:hAnsi="Times New Roman" w:cs="Times New Roman"/>
          <w:sz w:val="30"/>
          <w:szCs w:val="30"/>
        </w:rPr>
        <w:t>12.753t/a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15.276t/a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5.242t/a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w:t>
      </w:r>
      <w:r>
        <w:rPr>
          <w:rFonts w:ascii="Times New Roman" w:eastAsia="仿宋" w:hAnsi="Times New Roman" w:cs="Times New Roman"/>
          <w:sz w:val="30"/>
          <w:szCs w:val="30"/>
        </w:rPr>
        <w:t>2</w:t>
      </w:r>
      <w:r>
        <w:rPr>
          <w:rFonts w:ascii="Times New Roman" w:eastAsia="仿宋" w:hAnsi="Times New Roman" w:cs="Times New Roman"/>
          <w:sz w:val="30"/>
          <w:szCs w:val="30"/>
        </w:rPr>
        <w:t>）</w:t>
      </w:r>
      <w:r>
        <w:rPr>
          <w:rFonts w:ascii="Times New Roman" w:eastAsia="仿宋" w:hAnsi="Times New Roman" w:cs="Times New Roman"/>
          <w:sz w:val="30"/>
          <w:szCs w:val="30"/>
        </w:rPr>
        <w:t>2021</w:t>
      </w:r>
      <w:r>
        <w:rPr>
          <w:rFonts w:ascii="Times New Roman" w:eastAsia="仿宋" w:hAnsi="Times New Roman" w:cs="Times New Roman"/>
          <w:sz w:val="30"/>
          <w:szCs w:val="30"/>
        </w:rPr>
        <w:t>年</w:t>
      </w:r>
      <w:r>
        <w:rPr>
          <w:rFonts w:ascii="Times New Roman" w:eastAsia="仿宋" w:hAnsi="Times New Roman" w:cs="Times New Roman"/>
          <w:sz w:val="30"/>
          <w:szCs w:val="30"/>
        </w:rPr>
        <w:t>“</w:t>
      </w:r>
      <w:r>
        <w:rPr>
          <w:rFonts w:ascii="Times New Roman" w:eastAsia="仿宋" w:hAnsi="Times New Roman" w:cs="Times New Roman"/>
          <w:sz w:val="30"/>
          <w:szCs w:val="30"/>
        </w:rPr>
        <w:t>煤改气</w:t>
      </w:r>
      <w:r>
        <w:rPr>
          <w:rFonts w:ascii="Times New Roman" w:eastAsia="仿宋" w:hAnsi="Times New Roman" w:cs="Times New Roman"/>
          <w:sz w:val="30"/>
          <w:szCs w:val="30"/>
        </w:rPr>
        <w:t>”</w:t>
      </w:r>
      <w:r>
        <w:rPr>
          <w:rFonts w:ascii="Times New Roman" w:eastAsia="仿宋" w:hAnsi="Times New Roman" w:cs="Times New Roman"/>
          <w:sz w:val="30"/>
          <w:szCs w:val="30"/>
        </w:rPr>
        <w:t>削减量计算：</w:t>
      </w:r>
    </w:p>
    <w:p w:rsidR="00442F96" w:rsidRDefault="00684307">
      <w:pPr>
        <w:spacing w:line="560" w:lineRule="exact"/>
        <w:ind w:firstLineChars="200" w:firstLine="600"/>
        <w:rPr>
          <w:rFonts w:ascii="Times New Roman" w:eastAsia="仿宋" w:hAnsi="Times New Roman" w:cs="Times New Roman"/>
          <w:sz w:val="30"/>
          <w:szCs w:val="30"/>
        </w:rPr>
        <w:sectPr w:rsidR="00442F96">
          <w:headerReference w:type="default" r:id="rId9"/>
          <w:footerReference w:type="even" r:id="rId10"/>
          <w:footerReference w:type="default" r:id="rId11"/>
          <w:pgSz w:w="11906" w:h="16838"/>
          <w:pgMar w:top="1417" w:right="1417" w:bottom="1417" w:left="1417" w:header="851" w:footer="992" w:gutter="0"/>
          <w:pgNumType w:fmt="numberInDash"/>
          <w:cols w:space="425"/>
          <w:docGrid w:type="lines" w:linePitch="312"/>
        </w:sectPr>
      </w:pPr>
      <w:r>
        <w:rPr>
          <w:rFonts w:ascii="Times New Roman" w:eastAsia="仿宋" w:hAnsi="Times New Roman" w:cs="Times New Roman"/>
          <w:sz w:val="30"/>
          <w:szCs w:val="30"/>
        </w:rPr>
        <w:t>考虑到</w:t>
      </w:r>
      <w:r>
        <w:rPr>
          <w:rFonts w:ascii="Times New Roman" w:eastAsia="仿宋" w:hAnsi="Times New Roman" w:cs="Times New Roman"/>
          <w:sz w:val="30"/>
          <w:szCs w:val="30"/>
        </w:rPr>
        <w:t>“</w:t>
      </w:r>
      <w:r>
        <w:rPr>
          <w:rFonts w:ascii="Times New Roman" w:eastAsia="仿宋" w:hAnsi="Times New Roman" w:cs="Times New Roman"/>
          <w:sz w:val="30"/>
          <w:szCs w:val="30"/>
        </w:rPr>
        <w:t>煤改气</w:t>
      </w:r>
      <w:r>
        <w:rPr>
          <w:rFonts w:ascii="Times New Roman" w:eastAsia="仿宋" w:hAnsi="Times New Roman" w:cs="Times New Roman"/>
          <w:sz w:val="30"/>
          <w:szCs w:val="30"/>
        </w:rPr>
        <w:t>”</w:t>
      </w:r>
      <w:r>
        <w:rPr>
          <w:rFonts w:ascii="Times New Roman" w:eastAsia="仿宋" w:hAnsi="Times New Roman" w:cs="Times New Roman"/>
          <w:sz w:val="30"/>
          <w:szCs w:val="30"/>
        </w:rPr>
        <w:t>改造工程后有污染物排放，因此需计算</w:t>
      </w:r>
      <w:r>
        <w:rPr>
          <w:rFonts w:ascii="Times New Roman" w:eastAsia="仿宋" w:hAnsi="Times New Roman" w:cs="Times New Roman"/>
          <w:sz w:val="30"/>
          <w:szCs w:val="30"/>
        </w:rPr>
        <w:t>“</w:t>
      </w:r>
      <w:r>
        <w:rPr>
          <w:rFonts w:ascii="Times New Roman" w:eastAsia="仿宋" w:hAnsi="Times New Roman" w:cs="Times New Roman"/>
          <w:sz w:val="30"/>
          <w:szCs w:val="30"/>
        </w:rPr>
        <w:t>煤改气</w:t>
      </w:r>
      <w:r>
        <w:rPr>
          <w:rFonts w:ascii="Times New Roman" w:eastAsia="仿宋" w:hAnsi="Times New Roman" w:cs="Times New Roman"/>
          <w:sz w:val="30"/>
          <w:szCs w:val="30"/>
        </w:rPr>
        <w:t>”</w:t>
      </w:r>
      <w:r>
        <w:rPr>
          <w:rFonts w:ascii="Times New Roman" w:eastAsia="仿宋" w:hAnsi="Times New Roman" w:cs="Times New Roman"/>
          <w:sz w:val="30"/>
          <w:szCs w:val="30"/>
        </w:rPr>
        <w:t>后燃用天然气的排污情况。天然气用量按每户每年</w:t>
      </w:r>
      <w:r>
        <w:rPr>
          <w:rFonts w:ascii="Times New Roman" w:eastAsia="仿宋" w:hAnsi="Times New Roman" w:cs="Times New Roman"/>
          <w:sz w:val="30"/>
          <w:szCs w:val="30"/>
        </w:rPr>
        <w:t>0.12</w:t>
      </w:r>
      <w:r>
        <w:rPr>
          <w:rFonts w:ascii="Times New Roman" w:eastAsia="仿宋" w:hAnsi="Times New Roman" w:cs="Times New Roman"/>
          <w:sz w:val="30"/>
          <w:szCs w:val="30"/>
        </w:rPr>
        <w:t>万</w:t>
      </w:r>
      <w:r>
        <w:rPr>
          <w:rFonts w:ascii="Times New Roman" w:eastAsia="仿宋" w:hAnsi="Times New Roman" w:cs="Times New Roman"/>
          <w:sz w:val="30"/>
          <w:szCs w:val="30"/>
        </w:rPr>
        <w:t>m</w:t>
      </w:r>
      <w:r>
        <w:rPr>
          <w:rFonts w:ascii="Times New Roman" w:eastAsia="仿宋" w:hAnsi="Times New Roman" w:cs="Times New Roman"/>
          <w:sz w:val="30"/>
          <w:szCs w:val="30"/>
          <w:vertAlign w:val="superscript"/>
        </w:rPr>
        <w:t>3</w:t>
      </w:r>
      <w:r>
        <w:rPr>
          <w:rFonts w:ascii="Times New Roman" w:eastAsia="仿宋" w:hAnsi="Times New Roman" w:cs="Times New Roman"/>
          <w:sz w:val="30"/>
          <w:szCs w:val="30"/>
        </w:rPr>
        <w:t>计算，根据《第一次全国污染源普查城镇生活源产排污系数及使用说明</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第一部分</w:t>
      </w:r>
      <w:r>
        <w:rPr>
          <w:rFonts w:ascii="Times New Roman" w:eastAsia="仿宋" w:hAnsi="Times New Roman" w:cs="Times New Roman"/>
          <w:sz w:val="30"/>
          <w:szCs w:val="30"/>
        </w:rPr>
        <w:t xml:space="preserve"> </w:t>
      </w:r>
      <w:r>
        <w:rPr>
          <w:rFonts w:ascii="Times New Roman" w:eastAsia="仿宋" w:hAnsi="Times New Roman" w:cs="Times New Roman"/>
          <w:sz w:val="30"/>
          <w:szCs w:val="30"/>
        </w:rPr>
        <w:t>生活源废气污染物产排污系数及使用说明》的排放系数，燃用管道天然气烟尘排放系数为</w:t>
      </w:r>
      <w:r>
        <w:rPr>
          <w:rFonts w:ascii="Times New Roman" w:eastAsia="仿宋" w:hAnsi="Times New Roman" w:cs="Times New Roman"/>
          <w:sz w:val="30"/>
          <w:szCs w:val="30"/>
        </w:rPr>
        <w:t>10g/</w:t>
      </w:r>
      <w:r>
        <w:rPr>
          <w:rFonts w:ascii="Times New Roman" w:eastAsia="仿宋" w:hAnsi="Times New Roman" w:cs="Times New Roman"/>
          <w:sz w:val="30"/>
          <w:szCs w:val="30"/>
        </w:rPr>
        <w:t>万</w:t>
      </w:r>
      <w:r>
        <w:rPr>
          <w:rFonts w:ascii="Times New Roman" w:eastAsia="仿宋" w:hAnsi="Times New Roman" w:cs="Times New Roman"/>
          <w:sz w:val="30"/>
          <w:szCs w:val="30"/>
        </w:rPr>
        <w:t>m</w:t>
      </w:r>
      <w:r>
        <w:rPr>
          <w:rFonts w:ascii="Times New Roman" w:eastAsia="仿宋" w:hAnsi="Times New Roman" w:cs="Times New Roman"/>
          <w:sz w:val="30"/>
          <w:szCs w:val="30"/>
          <w:vertAlign w:val="superscript"/>
        </w:rPr>
        <w:t>3</w:t>
      </w:r>
      <w:r>
        <w:rPr>
          <w:rFonts w:ascii="Times New Roman" w:eastAsia="仿宋" w:hAnsi="Times New Roman" w:cs="Times New Roman"/>
          <w:sz w:val="30"/>
          <w:szCs w:val="30"/>
        </w:rPr>
        <w:t>-</w:t>
      </w:r>
      <w:r>
        <w:rPr>
          <w:rFonts w:ascii="Times New Roman" w:eastAsia="仿宋" w:hAnsi="Times New Roman" w:cs="Times New Roman"/>
          <w:sz w:val="30"/>
          <w:szCs w:val="30"/>
        </w:rPr>
        <w:t>气，二氧化硫排放系数为</w:t>
      </w:r>
      <w:r>
        <w:rPr>
          <w:rFonts w:ascii="Times New Roman" w:eastAsia="仿宋" w:hAnsi="Times New Roman" w:cs="Times New Roman"/>
          <w:sz w:val="30"/>
          <w:szCs w:val="30"/>
        </w:rPr>
        <w:t>0.09kg/</w:t>
      </w:r>
      <w:r>
        <w:rPr>
          <w:rFonts w:ascii="Times New Roman" w:eastAsia="仿宋" w:hAnsi="Times New Roman" w:cs="Times New Roman"/>
          <w:sz w:val="30"/>
          <w:szCs w:val="30"/>
        </w:rPr>
        <w:t>万</w:t>
      </w:r>
      <w:r>
        <w:rPr>
          <w:rFonts w:ascii="Times New Roman" w:eastAsia="仿宋" w:hAnsi="Times New Roman" w:cs="Times New Roman"/>
          <w:sz w:val="30"/>
          <w:szCs w:val="30"/>
        </w:rPr>
        <w:t>m</w:t>
      </w:r>
      <w:r>
        <w:rPr>
          <w:rFonts w:ascii="Times New Roman" w:eastAsia="仿宋" w:hAnsi="Times New Roman" w:cs="Times New Roman"/>
          <w:sz w:val="30"/>
          <w:szCs w:val="30"/>
          <w:vertAlign w:val="superscript"/>
        </w:rPr>
        <w:t>3</w:t>
      </w:r>
      <w:r>
        <w:rPr>
          <w:rFonts w:ascii="Times New Roman" w:eastAsia="仿宋" w:hAnsi="Times New Roman" w:cs="Times New Roman"/>
          <w:sz w:val="30"/>
          <w:szCs w:val="30"/>
        </w:rPr>
        <w:t>-</w:t>
      </w:r>
      <w:r>
        <w:rPr>
          <w:rFonts w:ascii="Times New Roman" w:eastAsia="仿宋" w:hAnsi="Times New Roman" w:cs="Times New Roman"/>
          <w:sz w:val="30"/>
          <w:szCs w:val="30"/>
        </w:rPr>
        <w:t>气，氮氧化物排放系数为</w:t>
      </w:r>
      <w:r>
        <w:rPr>
          <w:rFonts w:ascii="Times New Roman" w:eastAsia="仿宋" w:hAnsi="Times New Roman" w:cs="Times New Roman"/>
          <w:sz w:val="30"/>
          <w:szCs w:val="30"/>
        </w:rPr>
        <w:t>8kg/</w:t>
      </w:r>
      <w:r>
        <w:rPr>
          <w:rFonts w:ascii="Times New Roman" w:eastAsia="仿宋" w:hAnsi="Times New Roman" w:cs="Times New Roman"/>
          <w:sz w:val="30"/>
          <w:szCs w:val="30"/>
        </w:rPr>
        <w:t>万</w:t>
      </w:r>
      <w:r>
        <w:rPr>
          <w:rFonts w:ascii="Times New Roman" w:eastAsia="仿宋" w:hAnsi="Times New Roman" w:cs="Times New Roman"/>
          <w:sz w:val="30"/>
          <w:szCs w:val="30"/>
        </w:rPr>
        <w:t>m</w:t>
      </w:r>
      <w:r>
        <w:rPr>
          <w:rFonts w:ascii="Times New Roman" w:eastAsia="仿宋" w:hAnsi="Times New Roman" w:cs="Times New Roman"/>
          <w:sz w:val="30"/>
          <w:szCs w:val="30"/>
          <w:vertAlign w:val="superscript"/>
        </w:rPr>
        <w:t>3</w:t>
      </w:r>
      <w:r>
        <w:rPr>
          <w:rFonts w:ascii="Times New Roman" w:eastAsia="仿宋" w:hAnsi="Times New Roman" w:cs="Times New Roman"/>
          <w:sz w:val="30"/>
          <w:szCs w:val="30"/>
        </w:rPr>
        <w:t>-</w:t>
      </w:r>
      <w:r>
        <w:rPr>
          <w:rFonts w:ascii="Times New Roman" w:eastAsia="仿宋" w:hAnsi="Times New Roman" w:cs="Times New Roman"/>
          <w:sz w:val="30"/>
          <w:szCs w:val="30"/>
        </w:rPr>
        <w:t>气。</w:t>
      </w:r>
      <w:r>
        <w:rPr>
          <w:rFonts w:ascii="Times New Roman" w:eastAsia="仿宋" w:hAnsi="Times New Roman" w:cs="Times New Roman"/>
          <w:sz w:val="30"/>
          <w:szCs w:val="30"/>
        </w:rPr>
        <w:t>2021</w:t>
      </w:r>
      <w:r>
        <w:rPr>
          <w:rFonts w:ascii="Times New Roman" w:eastAsia="仿宋" w:hAnsi="Times New Roman" w:cs="Times New Roman"/>
          <w:sz w:val="30"/>
          <w:szCs w:val="30"/>
        </w:rPr>
        <w:t>年尧都区村镇</w:t>
      </w:r>
      <w:r>
        <w:rPr>
          <w:rFonts w:ascii="Times New Roman" w:eastAsia="仿宋" w:hAnsi="Times New Roman" w:cs="Times New Roman"/>
          <w:sz w:val="30"/>
          <w:szCs w:val="30"/>
        </w:rPr>
        <w:t>“</w:t>
      </w:r>
      <w:r>
        <w:rPr>
          <w:rFonts w:ascii="Times New Roman" w:eastAsia="仿宋" w:hAnsi="Times New Roman" w:cs="Times New Roman"/>
          <w:sz w:val="30"/>
          <w:szCs w:val="30"/>
        </w:rPr>
        <w:t>煤改气</w:t>
      </w:r>
      <w:r>
        <w:rPr>
          <w:rFonts w:ascii="Times New Roman" w:eastAsia="仿宋" w:hAnsi="Times New Roman" w:cs="Times New Roman"/>
          <w:sz w:val="30"/>
          <w:szCs w:val="30"/>
        </w:rPr>
        <w:t>”</w:t>
      </w:r>
      <w:r>
        <w:rPr>
          <w:rFonts w:ascii="Times New Roman" w:eastAsia="仿宋" w:hAnsi="Times New Roman" w:cs="Times New Roman"/>
          <w:sz w:val="30"/>
          <w:szCs w:val="30"/>
        </w:rPr>
        <w:t>改造工程，颗粒物、</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削减量统计见表</w:t>
      </w:r>
      <w:r>
        <w:rPr>
          <w:rFonts w:ascii="Times New Roman" w:eastAsia="仿宋" w:hAnsi="Times New Roman" w:cs="Times New Roman"/>
          <w:sz w:val="30"/>
          <w:szCs w:val="30"/>
        </w:rPr>
        <w:t>8</w:t>
      </w:r>
      <w:r>
        <w:rPr>
          <w:rFonts w:ascii="Times New Roman" w:eastAsia="仿宋" w:hAnsi="Times New Roman" w:cs="Times New Roman"/>
          <w:sz w:val="30"/>
          <w:szCs w:val="30"/>
        </w:rPr>
        <w:t>。</w:t>
      </w:r>
    </w:p>
    <w:p w:rsidR="00442F96" w:rsidRDefault="00684307">
      <w:pPr>
        <w:jc w:val="center"/>
        <w:rPr>
          <w:rFonts w:ascii="Times New Roman" w:eastAsia="仿宋" w:hAnsi="Times New Roman" w:cs="Times New Roman"/>
          <w:b/>
          <w:bCs/>
          <w:sz w:val="30"/>
          <w:szCs w:val="30"/>
        </w:rPr>
      </w:pPr>
      <w:bookmarkStart w:id="0" w:name="_GoBack"/>
      <w:bookmarkEnd w:id="0"/>
      <w:r>
        <w:rPr>
          <w:rFonts w:ascii="Times New Roman" w:eastAsia="仿宋" w:hAnsi="Times New Roman" w:cs="Times New Roman"/>
          <w:b/>
          <w:bCs/>
          <w:sz w:val="30"/>
          <w:szCs w:val="30"/>
        </w:rPr>
        <w:lastRenderedPageBreak/>
        <w:t>表</w:t>
      </w:r>
      <w:r>
        <w:rPr>
          <w:rFonts w:ascii="Times New Roman" w:eastAsia="仿宋" w:hAnsi="Times New Roman" w:cs="Times New Roman"/>
          <w:b/>
          <w:bCs/>
          <w:sz w:val="30"/>
          <w:szCs w:val="30"/>
        </w:rPr>
        <w:t>8  2021</w:t>
      </w:r>
      <w:r>
        <w:rPr>
          <w:rFonts w:ascii="Times New Roman" w:eastAsia="仿宋" w:hAnsi="Times New Roman" w:cs="Times New Roman"/>
          <w:b/>
          <w:bCs/>
          <w:sz w:val="30"/>
          <w:szCs w:val="30"/>
        </w:rPr>
        <w:t>年尧都区村镇</w:t>
      </w:r>
      <w:r>
        <w:rPr>
          <w:rFonts w:ascii="Times New Roman" w:eastAsia="仿宋" w:hAnsi="Times New Roman" w:cs="Times New Roman"/>
          <w:b/>
          <w:bCs/>
          <w:sz w:val="30"/>
          <w:szCs w:val="30"/>
        </w:rPr>
        <w:t>“</w:t>
      </w:r>
      <w:r>
        <w:rPr>
          <w:rFonts w:ascii="Times New Roman" w:eastAsia="仿宋" w:hAnsi="Times New Roman" w:cs="Times New Roman"/>
          <w:b/>
          <w:bCs/>
          <w:sz w:val="30"/>
          <w:szCs w:val="30"/>
        </w:rPr>
        <w:t>煤改气</w:t>
      </w:r>
      <w:r>
        <w:rPr>
          <w:rFonts w:ascii="Times New Roman" w:eastAsia="仿宋" w:hAnsi="Times New Roman" w:cs="Times New Roman"/>
          <w:b/>
          <w:bCs/>
          <w:sz w:val="30"/>
          <w:szCs w:val="30"/>
        </w:rPr>
        <w:t>”</w:t>
      </w:r>
      <w:r>
        <w:rPr>
          <w:rFonts w:ascii="Times New Roman" w:eastAsia="仿宋" w:hAnsi="Times New Roman" w:cs="Times New Roman"/>
          <w:b/>
          <w:bCs/>
          <w:sz w:val="30"/>
          <w:szCs w:val="30"/>
        </w:rPr>
        <w:t>改造工程削减量统计表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276"/>
        <w:gridCol w:w="567"/>
        <w:gridCol w:w="992"/>
        <w:gridCol w:w="993"/>
        <w:gridCol w:w="1134"/>
        <w:gridCol w:w="992"/>
        <w:gridCol w:w="992"/>
        <w:gridCol w:w="992"/>
        <w:gridCol w:w="1134"/>
        <w:gridCol w:w="1117"/>
        <w:gridCol w:w="992"/>
        <w:gridCol w:w="993"/>
        <w:gridCol w:w="867"/>
        <w:gridCol w:w="1025"/>
      </w:tblGrid>
      <w:tr w:rsidR="00442F96">
        <w:trPr>
          <w:trHeight w:val="300"/>
          <w:jc w:val="center"/>
        </w:trPr>
        <w:tc>
          <w:tcPr>
            <w:tcW w:w="14492" w:type="dxa"/>
            <w:gridSpan w:val="15"/>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2021</w:t>
            </w:r>
            <w:r>
              <w:rPr>
                <w:rFonts w:ascii="Times New Roman" w:eastAsia="仿宋" w:hAnsi="Times New Roman" w:cs="Times New Roman"/>
                <w:kern w:val="0"/>
                <w:szCs w:val="21"/>
              </w:rPr>
              <w:t>年</w:t>
            </w:r>
            <w:r>
              <w:rPr>
                <w:rFonts w:ascii="Times New Roman" w:eastAsia="仿宋" w:hAnsi="Times New Roman" w:cs="Times New Roman"/>
                <w:kern w:val="0"/>
                <w:szCs w:val="21"/>
              </w:rPr>
              <w:t>“</w:t>
            </w:r>
            <w:r>
              <w:rPr>
                <w:rFonts w:ascii="Times New Roman" w:eastAsia="仿宋" w:hAnsi="Times New Roman" w:cs="Times New Roman"/>
                <w:kern w:val="0"/>
                <w:szCs w:val="21"/>
              </w:rPr>
              <w:t>煤改气</w:t>
            </w:r>
            <w:r>
              <w:rPr>
                <w:rFonts w:ascii="Times New Roman" w:eastAsia="仿宋" w:hAnsi="Times New Roman" w:cs="Times New Roman"/>
                <w:kern w:val="0"/>
                <w:szCs w:val="21"/>
              </w:rPr>
              <w:t>”</w:t>
            </w:r>
            <w:r>
              <w:rPr>
                <w:rFonts w:ascii="Times New Roman" w:eastAsia="仿宋" w:hAnsi="Times New Roman" w:cs="Times New Roman"/>
                <w:kern w:val="0"/>
                <w:szCs w:val="21"/>
              </w:rPr>
              <w:t>改造工程削减量</w:t>
            </w:r>
          </w:p>
        </w:tc>
      </w:tr>
      <w:tr w:rsidR="00442F96">
        <w:trPr>
          <w:trHeight w:val="315"/>
          <w:jc w:val="center"/>
        </w:trPr>
        <w:tc>
          <w:tcPr>
            <w:tcW w:w="426" w:type="dxa"/>
            <w:vMerge w:val="restart"/>
            <w:shd w:val="clear" w:color="auto" w:fill="auto"/>
            <w:noWrap/>
            <w:vAlign w:val="center"/>
          </w:tcPr>
          <w:p w:rsidR="00442F96" w:rsidRDefault="00684307">
            <w:pPr>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乡镇</w:t>
            </w:r>
          </w:p>
        </w:tc>
        <w:tc>
          <w:tcPr>
            <w:tcW w:w="1276" w:type="dxa"/>
            <w:vMerge w:val="restart"/>
            <w:shd w:val="clear" w:color="auto" w:fill="auto"/>
            <w:noWrap/>
            <w:vAlign w:val="center"/>
          </w:tcPr>
          <w:p w:rsidR="00442F96" w:rsidRDefault="00684307">
            <w:pPr>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村名</w:t>
            </w:r>
          </w:p>
        </w:tc>
        <w:tc>
          <w:tcPr>
            <w:tcW w:w="567" w:type="dxa"/>
            <w:vMerge w:val="restart"/>
            <w:shd w:val="clear" w:color="auto" w:fill="auto"/>
            <w:noWrap/>
            <w:vAlign w:val="center"/>
          </w:tcPr>
          <w:p w:rsidR="00442F96" w:rsidRDefault="00684307">
            <w:pPr>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户数</w:t>
            </w:r>
          </w:p>
        </w:tc>
        <w:tc>
          <w:tcPr>
            <w:tcW w:w="992" w:type="dxa"/>
            <w:vMerge w:val="restart"/>
            <w:shd w:val="clear" w:color="auto" w:fill="auto"/>
            <w:vAlign w:val="center"/>
          </w:tcPr>
          <w:p w:rsidR="00442F96" w:rsidRDefault="00684307">
            <w:pPr>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方式</w:t>
            </w:r>
          </w:p>
        </w:tc>
        <w:tc>
          <w:tcPr>
            <w:tcW w:w="993" w:type="dxa"/>
            <w:vMerge w:val="restart"/>
            <w:shd w:val="clear" w:color="auto" w:fill="auto"/>
            <w:noWrap/>
            <w:vAlign w:val="center"/>
          </w:tcPr>
          <w:p w:rsidR="00442F96" w:rsidRDefault="00684307">
            <w:pPr>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耗煤量（</w:t>
            </w:r>
            <w:r>
              <w:rPr>
                <w:rFonts w:ascii="Times New Roman" w:eastAsia="仿宋" w:hAnsi="Times New Roman" w:cs="Times New Roman"/>
                <w:kern w:val="0"/>
                <w:szCs w:val="21"/>
              </w:rPr>
              <w:t>t/a</w:t>
            </w:r>
            <w:r>
              <w:rPr>
                <w:rFonts w:ascii="Times New Roman" w:eastAsia="仿宋" w:hAnsi="Times New Roman" w:cs="Times New Roman"/>
                <w:kern w:val="0"/>
                <w:szCs w:val="21"/>
              </w:rPr>
              <w:t>）</w:t>
            </w:r>
          </w:p>
        </w:tc>
        <w:tc>
          <w:tcPr>
            <w:tcW w:w="1134" w:type="dxa"/>
            <w:vMerge w:val="restart"/>
            <w:shd w:val="clear" w:color="auto" w:fill="auto"/>
            <w:noWrap/>
            <w:vAlign w:val="center"/>
          </w:tcPr>
          <w:p w:rsidR="00442F96" w:rsidRDefault="00684307">
            <w:pPr>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耗气量（万</w:t>
            </w:r>
            <w:r>
              <w:rPr>
                <w:rFonts w:ascii="Times New Roman" w:eastAsia="仿宋" w:hAnsi="Times New Roman" w:cs="Times New Roman"/>
                <w:kern w:val="0"/>
                <w:szCs w:val="21"/>
              </w:rPr>
              <w:t>m</w:t>
            </w:r>
            <w:r>
              <w:rPr>
                <w:rFonts w:ascii="Times New Roman" w:eastAsia="仿宋" w:hAnsi="Times New Roman" w:cs="Times New Roman"/>
                <w:kern w:val="0"/>
                <w:szCs w:val="21"/>
                <w:vertAlign w:val="superscript"/>
              </w:rPr>
              <w:t>3</w:t>
            </w:r>
            <w:r>
              <w:rPr>
                <w:rFonts w:ascii="Times New Roman" w:eastAsia="仿宋" w:hAnsi="Times New Roman" w:cs="Times New Roman"/>
                <w:kern w:val="0"/>
                <w:szCs w:val="21"/>
              </w:rPr>
              <w:t>）</w:t>
            </w:r>
          </w:p>
        </w:tc>
        <w:tc>
          <w:tcPr>
            <w:tcW w:w="2976" w:type="dxa"/>
            <w:gridSpan w:val="3"/>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改造前燃煤排放量（</w:t>
            </w:r>
            <w:r>
              <w:rPr>
                <w:rFonts w:ascii="Times New Roman" w:eastAsia="仿宋" w:hAnsi="Times New Roman" w:cs="Times New Roman"/>
                <w:kern w:val="0"/>
                <w:szCs w:val="21"/>
              </w:rPr>
              <w:t>t/a</w:t>
            </w:r>
            <w:r>
              <w:rPr>
                <w:rFonts w:ascii="Times New Roman" w:eastAsia="仿宋" w:hAnsi="Times New Roman" w:cs="Times New Roman"/>
                <w:kern w:val="0"/>
                <w:szCs w:val="21"/>
              </w:rPr>
              <w:t>）</w:t>
            </w:r>
          </w:p>
        </w:tc>
        <w:tc>
          <w:tcPr>
            <w:tcW w:w="3243" w:type="dxa"/>
            <w:gridSpan w:val="3"/>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改造后燃气排放量（</w:t>
            </w:r>
            <w:r>
              <w:rPr>
                <w:rFonts w:ascii="Times New Roman" w:eastAsia="仿宋" w:hAnsi="Times New Roman" w:cs="Times New Roman"/>
                <w:kern w:val="0"/>
                <w:szCs w:val="21"/>
              </w:rPr>
              <w:t>t/a</w:t>
            </w:r>
            <w:r>
              <w:rPr>
                <w:rFonts w:ascii="Times New Roman" w:eastAsia="仿宋" w:hAnsi="Times New Roman" w:cs="Times New Roman"/>
                <w:kern w:val="0"/>
                <w:szCs w:val="21"/>
              </w:rPr>
              <w:t>）</w:t>
            </w:r>
          </w:p>
        </w:tc>
        <w:tc>
          <w:tcPr>
            <w:tcW w:w="2885" w:type="dxa"/>
            <w:gridSpan w:val="3"/>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削减量（</w:t>
            </w:r>
            <w:r>
              <w:rPr>
                <w:rFonts w:ascii="Times New Roman" w:eastAsia="仿宋" w:hAnsi="Times New Roman" w:cs="Times New Roman"/>
                <w:kern w:val="0"/>
                <w:szCs w:val="21"/>
              </w:rPr>
              <w:t>t/a</w:t>
            </w:r>
            <w:r>
              <w:rPr>
                <w:rFonts w:ascii="Times New Roman" w:eastAsia="仿宋" w:hAnsi="Times New Roman" w:cs="Times New Roman"/>
                <w:kern w:val="0"/>
                <w:szCs w:val="21"/>
              </w:rPr>
              <w:t>）</w:t>
            </w:r>
          </w:p>
        </w:tc>
      </w:tr>
      <w:tr w:rsidR="00442F96">
        <w:trPr>
          <w:trHeight w:val="315"/>
          <w:jc w:val="center"/>
        </w:trPr>
        <w:tc>
          <w:tcPr>
            <w:tcW w:w="426" w:type="dxa"/>
            <w:vMerge/>
            <w:shd w:val="clear" w:color="auto" w:fill="auto"/>
            <w:noWrap/>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vMerge/>
            <w:shd w:val="clear" w:color="auto" w:fill="auto"/>
            <w:noWrap/>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567" w:type="dxa"/>
            <w:vMerge/>
            <w:shd w:val="clear" w:color="auto" w:fill="auto"/>
            <w:noWrap/>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992" w:type="dxa"/>
            <w:vMerge/>
            <w:shd w:val="clear" w:color="auto" w:fill="auto"/>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993" w:type="dxa"/>
            <w:vMerge/>
            <w:shd w:val="clear" w:color="auto" w:fill="auto"/>
            <w:noWrap/>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134" w:type="dxa"/>
            <w:vMerge/>
            <w:shd w:val="clear" w:color="auto" w:fill="auto"/>
            <w:noWrap/>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颗粒物</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SO</w:t>
            </w:r>
            <w:r>
              <w:rPr>
                <w:rFonts w:ascii="Times New Roman" w:eastAsia="仿宋" w:hAnsi="Times New Roman" w:cs="Times New Roman"/>
                <w:kern w:val="0"/>
                <w:szCs w:val="21"/>
                <w:vertAlign w:val="subscript"/>
              </w:rPr>
              <w:t>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NOx</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颗粒物</w:t>
            </w:r>
          </w:p>
        </w:tc>
        <w:tc>
          <w:tcPr>
            <w:tcW w:w="111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SO</w:t>
            </w:r>
            <w:r>
              <w:rPr>
                <w:rFonts w:ascii="Times New Roman" w:eastAsia="仿宋" w:hAnsi="Times New Roman" w:cs="Times New Roman"/>
                <w:kern w:val="0"/>
                <w:szCs w:val="21"/>
                <w:vertAlign w:val="subscript"/>
              </w:rPr>
              <w:t>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NOx</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颗粒物</w:t>
            </w:r>
          </w:p>
        </w:tc>
        <w:tc>
          <w:tcPr>
            <w:tcW w:w="8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SO</w:t>
            </w:r>
            <w:r>
              <w:rPr>
                <w:rFonts w:ascii="Times New Roman" w:eastAsia="仿宋" w:hAnsi="Times New Roman" w:cs="Times New Roman"/>
                <w:kern w:val="0"/>
                <w:szCs w:val="21"/>
                <w:vertAlign w:val="subscript"/>
              </w:rPr>
              <w:t>2</w:t>
            </w:r>
          </w:p>
        </w:tc>
        <w:tc>
          <w:tcPr>
            <w:tcW w:w="1025"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NOx</w:t>
            </w:r>
          </w:p>
        </w:tc>
      </w:tr>
      <w:tr w:rsidR="00442F96">
        <w:trPr>
          <w:trHeight w:val="56"/>
          <w:jc w:val="center"/>
        </w:trPr>
        <w:tc>
          <w:tcPr>
            <w:tcW w:w="426" w:type="dxa"/>
            <w:vMerge w:val="restart"/>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段店乡</w:t>
            </w: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东孙村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0.600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0.136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0.163</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0.056</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0.00005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0.0048</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0.136</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0.163</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0.051</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里仁村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36</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1.080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0.245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0.294</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0.101</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0.00010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0.0086</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0.245</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0.294</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0.092</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千伏村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36</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1.080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0.245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0.294</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0.101</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0.00010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0.0086</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0.245</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0.294</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0.092</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东段村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3</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12</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0.360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0.082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0.098</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0.034</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0.00000</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0.00003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0.0029</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0.082</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0.098</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0.031</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康庄堡</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24</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0.720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0.163</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0.196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0.067</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0.00006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0.0058</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0.163</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0.196</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0.061</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西邓村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48</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192</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5.760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1.308</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1.567</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0.538</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0.00006</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0.00052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0.0461</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1.308</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1.566</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0.492</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东张村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30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120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3.600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0.817</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0.979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0.336</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0.00004</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0.00032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0.0288</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0.817</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0.979</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0.307</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河里庄村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8</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0.240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0.054</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0.065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0.022</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0.00000</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0.00002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0.0019</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0.054</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0.065</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0.020</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南练村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60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1.800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0.409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0.490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0.168</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0.00002</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0.00016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0.0144</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0.409</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0.490</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0.154</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北王村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80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2.400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0.545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0.653</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0.224</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0.00002</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0.00022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0.0192</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0.545</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0.653</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0.205</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东孔村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88</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2.640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0.599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0.718</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0.246</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0.00003</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0.00024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0.0211</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0.599</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0.718</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0.225</w:t>
            </w:r>
          </w:p>
        </w:tc>
      </w:tr>
      <w:tr w:rsidR="00442F96">
        <w:trPr>
          <w:trHeight w:val="56"/>
          <w:jc w:val="center"/>
        </w:trPr>
        <w:tc>
          <w:tcPr>
            <w:tcW w:w="426" w:type="dxa"/>
            <w:vMerge w:val="restart"/>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金殿镇</w:t>
            </w: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坛地村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0.600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0.136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0.163</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0.056</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0.00005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0.0048</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0.136</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0.163</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0.051</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界峪村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8</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0.240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0.054</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0.065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0.022</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0.00000</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0.00002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0.0019</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0.054</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0.065</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0.020</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朔村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40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1.200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0.272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0.326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0.112</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0.00011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0.0096</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0.272</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0.326</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0.102</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东靳北村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4</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0.120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0.027</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0.033</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0.011</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0.00000</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0.00001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0.0010</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0.027</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0.033</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0.010</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中杜村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11</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44</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1.320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0.359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0.123</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0.00012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0.0106</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0.300</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0.359</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0.112</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河南村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64</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1.920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0.436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0.522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0.179</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0.00002</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0.00017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0.0154</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0.436</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0.522</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0.164</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晋掌村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7</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28</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0.840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0.191</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0.228</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0.078</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0.00008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0.0067</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0.191</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0.228</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0.071</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西杜村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40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1.200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0.272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0.326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0.112</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0.00001</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0.00011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0.0096</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0.272</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0.326</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0.102</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东靳南村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64</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1.920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0.436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0.522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0.179</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0.00002</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0.00017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0.0154</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0.436</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0.522</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0.164</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西宜村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4</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16</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0.480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0.109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0.131</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0.045</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0.00000</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0.00004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0.0038</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0.109</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0.131</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0.041</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苏村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60</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1.800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0.409</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0.490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0.168</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0.00002</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0.00016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0.0144</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0.409</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0.490</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0.154</w:t>
            </w:r>
          </w:p>
        </w:tc>
      </w:tr>
      <w:tr w:rsidR="00442F96">
        <w:trPr>
          <w:trHeight w:val="56"/>
          <w:jc w:val="center"/>
        </w:trPr>
        <w:tc>
          <w:tcPr>
            <w:tcW w:w="426" w:type="dxa"/>
            <w:vMerge/>
            <w:vAlign w:val="center"/>
          </w:tcPr>
          <w:p w:rsidR="00442F96" w:rsidRDefault="00442F96">
            <w:pPr>
              <w:widowControl/>
              <w:spacing w:line="260" w:lineRule="exact"/>
              <w:jc w:val="center"/>
              <w:rPr>
                <w:rFonts w:ascii="Times New Roman" w:eastAsia="仿宋" w:hAnsi="Times New Roman" w:cs="Times New Roman"/>
                <w:kern w:val="0"/>
                <w:szCs w:val="21"/>
              </w:rPr>
            </w:pPr>
          </w:p>
        </w:tc>
        <w:tc>
          <w:tcPr>
            <w:tcW w:w="1276"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龙祠村</w:t>
            </w:r>
          </w:p>
        </w:tc>
        <w:tc>
          <w:tcPr>
            <w:tcW w:w="56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煤改气</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64</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1.920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0.436</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0.522</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0.179</w:t>
            </w:r>
          </w:p>
        </w:tc>
        <w:tc>
          <w:tcPr>
            <w:tcW w:w="1134"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0.00002</w:t>
            </w:r>
          </w:p>
        </w:tc>
        <w:tc>
          <w:tcPr>
            <w:tcW w:w="111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 xml:space="preserve">0.00017 </w:t>
            </w:r>
          </w:p>
        </w:tc>
        <w:tc>
          <w:tcPr>
            <w:tcW w:w="992"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0.0154</w:t>
            </w:r>
          </w:p>
        </w:tc>
        <w:tc>
          <w:tcPr>
            <w:tcW w:w="993"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0.436</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0.522</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0.164</w:t>
            </w:r>
          </w:p>
        </w:tc>
      </w:tr>
      <w:tr w:rsidR="00442F96">
        <w:trPr>
          <w:trHeight w:val="56"/>
          <w:jc w:val="center"/>
        </w:trPr>
        <w:tc>
          <w:tcPr>
            <w:tcW w:w="3261" w:type="dxa"/>
            <w:gridSpan w:val="4"/>
            <w:shd w:val="clear" w:color="auto" w:fill="auto"/>
            <w:noWrap/>
            <w:vAlign w:val="center"/>
          </w:tcPr>
          <w:p w:rsidR="00442F96" w:rsidRDefault="00684307">
            <w:pPr>
              <w:widowControl/>
              <w:spacing w:line="260" w:lineRule="exact"/>
              <w:jc w:val="center"/>
              <w:rPr>
                <w:rFonts w:ascii="Times New Roman" w:eastAsia="仿宋" w:hAnsi="Times New Roman" w:cs="Times New Roman"/>
                <w:kern w:val="0"/>
                <w:szCs w:val="21"/>
              </w:rPr>
            </w:pPr>
            <w:r>
              <w:rPr>
                <w:rFonts w:ascii="Times New Roman" w:eastAsia="仿宋" w:hAnsi="Times New Roman" w:cs="Times New Roman"/>
                <w:kern w:val="0"/>
                <w:szCs w:val="21"/>
              </w:rPr>
              <w:t>合计</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1128</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33.840</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7.684</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9.204</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3.158</w:t>
            </w:r>
          </w:p>
        </w:tc>
        <w:tc>
          <w:tcPr>
            <w:tcW w:w="1134"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0.00034</w:t>
            </w:r>
          </w:p>
        </w:tc>
        <w:tc>
          <w:tcPr>
            <w:tcW w:w="1117"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0.00305</w:t>
            </w:r>
          </w:p>
        </w:tc>
        <w:tc>
          <w:tcPr>
            <w:tcW w:w="992"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0.2707</w:t>
            </w:r>
          </w:p>
        </w:tc>
        <w:tc>
          <w:tcPr>
            <w:tcW w:w="993" w:type="dxa"/>
            <w:shd w:val="clear" w:color="auto" w:fill="auto"/>
            <w:noWrap/>
            <w:vAlign w:val="center"/>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7.683</w:t>
            </w:r>
          </w:p>
        </w:tc>
        <w:tc>
          <w:tcPr>
            <w:tcW w:w="867" w:type="dxa"/>
            <w:shd w:val="clear" w:color="auto" w:fill="auto"/>
            <w:noWrap/>
            <w:vAlign w:val="bottom"/>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9.200</w:t>
            </w:r>
          </w:p>
        </w:tc>
        <w:tc>
          <w:tcPr>
            <w:tcW w:w="1025" w:type="dxa"/>
            <w:shd w:val="clear" w:color="auto" w:fill="auto"/>
            <w:noWrap/>
            <w:vAlign w:val="bottom"/>
          </w:tcPr>
          <w:p w:rsidR="00442F96" w:rsidRDefault="00684307">
            <w:pPr>
              <w:widowControl/>
              <w:spacing w:line="260" w:lineRule="exact"/>
              <w:jc w:val="center"/>
              <w:rPr>
                <w:rFonts w:ascii="Times New Roman" w:eastAsia="仿宋" w:hAnsi="Times New Roman" w:cs="Times New Roman"/>
                <w:b/>
                <w:kern w:val="0"/>
                <w:szCs w:val="21"/>
              </w:rPr>
            </w:pPr>
            <w:r>
              <w:rPr>
                <w:rFonts w:ascii="Times New Roman" w:eastAsia="仿宋" w:hAnsi="Times New Roman" w:cs="Times New Roman"/>
                <w:b/>
                <w:kern w:val="0"/>
                <w:szCs w:val="21"/>
              </w:rPr>
              <w:t>2.887</w:t>
            </w:r>
          </w:p>
        </w:tc>
      </w:tr>
    </w:tbl>
    <w:p w:rsidR="00442F96" w:rsidRDefault="00442F96">
      <w:pPr>
        <w:jc w:val="left"/>
        <w:rPr>
          <w:rFonts w:ascii="Times New Roman" w:eastAsia="仿宋" w:hAnsi="Times New Roman" w:cs="Times New Roman"/>
          <w:sz w:val="30"/>
          <w:szCs w:val="30"/>
        </w:rPr>
        <w:sectPr w:rsidR="00442F96">
          <w:pgSz w:w="16838" w:h="11906" w:orient="landscape"/>
          <w:pgMar w:top="1800" w:right="1440" w:bottom="1800" w:left="1440" w:header="851" w:footer="992" w:gutter="0"/>
          <w:pgNumType w:fmt="numberInDash"/>
          <w:cols w:space="425"/>
          <w:docGrid w:type="lines" w:linePitch="312"/>
        </w:sectPr>
      </w:pP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lastRenderedPageBreak/>
        <w:t>尧都区</w:t>
      </w:r>
      <w:r>
        <w:rPr>
          <w:rFonts w:ascii="Times New Roman" w:eastAsia="仿宋" w:hAnsi="Times New Roman" w:cs="Times New Roman"/>
          <w:sz w:val="30"/>
          <w:szCs w:val="30"/>
        </w:rPr>
        <w:t>2021</w:t>
      </w:r>
      <w:r>
        <w:rPr>
          <w:rFonts w:ascii="Times New Roman" w:eastAsia="仿宋" w:hAnsi="Times New Roman" w:cs="Times New Roman"/>
          <w:sz w:val="30"/>
          <w:szCs w:val="30"/>
        </w:rPr>
        <w:t>年村镇</w:t>
      </w:r>
      <w:r>
        <w:rPr>
          <w:rFonts w:ascii="Times New Roman" w:eastAsia="仿宋" w:hAnsi="Times New Roman" w:cs="Times New Roman"/>
          <w:sz w:val="30"/>
          <w:szCs w:val="30"/>
        </w:rPr>
        <w:t>“</w:t>
      </w:r>
      <w:r>
        <w:rPr>
          <w:rFonts w:ascii="Times New Roman" w:eastAsia="仿宋" w:hAnsi="Times New Roman" w:cs="Times New Roman"/>
          <w:sz w:val="30"/>
          <w:szCs w:val="30"/>
        </w:rPr>
        <w:t>煤改气</w:t>
      </w:r>
      <w:r>
        <w:rPr>
          <w:rFonts w:ascii="Times New Roman" w:eastAsia="仿宋" w:hAnsi="Times New Roman" w:cs="Times New Roman"/>
          <w:sz w:val="30"/>
          <w:szCs w:val="30"/>
        </w:rPr>
        <w:t>”</w:t>
      </w:r>
      <w:r>
        <w:rPr>
          <w:rFonts w:ascii="Times New Roman" w:eastAsia="仿宋" w:hAnsi="Times New Roman" w:cs="Times New Roman"/>
          <w:sz w:val="30"/>
          <w:szCs w:val="30"/>
        </w:rPr>
        <w:t>改造工程削减量为：颗粒物</w:t>
      </w:r>
      <w:r>
        <w:rPr>
          <w:rFonts w:ascii="Times New Roman" w:eastAsia="仿宋" w:hAnsi="Times New Roman" w:cs="Times New Roman"/>
          <w:sz w:val="30"/>
          <w:szCs w:val="30"/>
        </w:rPr>
        <w:t>7.683t/a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9.200t/a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2.887t/a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综上，</w:t>
      </w:r>
      <w:r>
        <w:rPr>
          <w:rFonts w:ascii="Times New Roman" w:eastAsia="仿宋" w:hAnsi="Times New Roman" w:cs="Times New Roman"/>
          <w:sz w:val="30"/>
          <w:szCs w:val="30"/>
        </w:rPr>
        <w:t>2021</w:t>
      </w:r>
      <w:r>
        <w:rPr>
          <w:rFonts w:ascii="Times New Roman" w:eastAsia="仿宋" w:hAnsi="Times New Roman" w:cs="Times New Roman"/>
          <w:sz w:val="30"/>
          <w:szCs w:val="30"/>
        </w:rPr>
        <w:t>年尧都区村镇清洁改造工程削减量合计为：颗粒物</w:t>
      </w:r>
      <w:r>
        <w:rPr>
          <w:rFonts w:ascii="Times New Roman" w:eastAsia="仿宋" w:hAnsi="Times New Roman" w:cs="Times New Roman"/>
          <w:sz w:val="30"/>
          <w:szCs w:val="30"/>
        </w:rPr>
        <w:t>20.436t/a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sz w:val="30"/>
          <w:szCs w:val="30"/>
        </w:rPr>
        <w:t>24.476t/a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sz w:val="30"/>
          <w:szCs w:val="30"/>
        </w:rPr>
        <w:t>8.129t/a</w:t>
      </w:r>
      <w:r>
        <w:rPr>
          <w:rFonts w:ascii="Times New Roman" w:eastAsia="仿宋" w:hAnsi="Times New Roman" w:cs="Times New Roman"/>
          <w:sz w:val="30"/>
          <w:szCs w:val="30"/>
        </w:rPr>
        <w:t>。</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（五）削减量汇总</w:t>
      </w:r>
    </w:p>
    <w:p w:rsidR="00442F96" w:rsidRDefault="00684307">
      <w:pPr>
        <w:spacing w:line="560" w:lineRule="exact"/>
        <w:ind w:firstLineChars="200" w:firstLine="600"/>
        <w:jc w:val="left"/>
        <w:rPr>
          <w:rFonts w:ascii="Times New Roman" w:eastAsia="仿宋" w:hAnsi="Times New Roman" w:cs="Times New Roman"/>
          <w:sz w:val="30"/>
          <w:szCs w:val="30"/>
        </w:rPr>
      </w:pPr>
      <w:r>
        <w:rPr>
          <w:rFonts w:ascii="Times New Roman" w:eastAsia="仿宋" w:hAnsi="Times New Roman" w:cs="Times New Roman"/>
          <w:sz w:val="30"/>
          <w:szCs w:val="30"/>
        </w:rPr>
        <w:t>通过实施上述区域削减方案，可削减区域污染物排放量：颗粒物</w:t>
      </w:r>
      <w:r>
        <w:rPr>
          <w:rFonts w:ascii="Times New Roman" w:eastAsia="仿宋" w:hAnsi="Times New Roman" w:cs="Times New Roman"/>
          <w:kern w:val="0"/>
          <w:sz w:val="30"/>
          <w:szCs w:val="30"/>
        </w:rPr>
        <w:t>568.917</w:t>
      </w:r>
      <w:r>
        <w:rPr>
          <w:rFonts w:ascii="Times New Roman" w:eastAsia="仿宋" w:hAnsi="Times New Roman" w:cs="Times New Roman"/>
          <w:sz w:val="30"/>
          <w:szCs w:val="30"/>
        </w:rPr>
        <w:t>t/a</w:t>
      </w:r>
      <w:r>
        <w:rPr>
          <w:rFonts w:ascii="Times New Roman" w:eastAsia="仿宋" w:hAnsi="Times New Roman" w:cs="Times New Roman"/>
          <w:sz w:val="30"/>
          <w:szCs w:val="30"/>
        </w:rPr>
        <w:t>，</w:t>
      </w:r>
      <w:r>
        <w:rPr>
          <w:rFonts w:ascii="Times New Roman" w:eastAsia="仿宋" w:hAnsi="Times New Roman" w:cs="Times New Roman"/>
          <w:sz w:val="30"/>
          <w:szCs w:val="30"/>
        </w:rPr>
        <w:t>SO</w:t>
      </w:r>
      <w:r>
        <w:rPr>
          <w:rFonts w:ascii="Times New Roman" w:eastAsia="仿宋" w:hAnsi="Times New Roman" w:cs="Times New Roman"/>
          <w:sz w:val="30"/>
          <w:szCs w:val="30"/>
          <w:vertAlign w:val="subscript"/>
        </w:rPr>
        <w:t>2</w:t>
      </w:r>
      <w:r>
        <w:rPr>
          <w:rFonts w:ascii="Times New Roman" w:eastAsia="仿宋" w:hAnsi="Times New Roman" w:cs="Times New Roman"/>
          <w:kern w:val="0"/>
          <w:sz w:val="30"/>
          <w:szCs w:val="30"/>
        </w:rPr>
        <w:t>836.260</w:t>
      </w:r>
      <w:r>
        <w:rPr>
          <w:rFonts w:ascii="Times New Roman" w:eastAsia="仿宋" w:hAnsi="Times New Roman" w:cs="Times New Roman"/>
          <w:sz w:val="30"/>
          <w:szCs w:val="30"/>
        </w:rPr>
        <w:t>t/a</w:t>
      </w:r>
      <w:r>
        <w:rPr>
          <w:rFonts w:ascii="Times New Roman" w:eastAsia="仿宋" w:hAnsi="Times New Roman" w:cs="Times New Roman"/>
          <w:sz w:val="30"/>
          <w:szCs w:val="30"/>
        </w:rPr>
        <w:t>，</w:t>
      </w:r>
      <w:r>
        <w:rPr>
          <w:rFonts w:ascii="Times New Roman" w:eastAsia="仿宋" w:hAnsi="Times New Roman" w:cs="Times New Roman"/>
          <w:sz w:val="30"/>
          <w:szCs w:val="30"/>
        </w:rPr>
        <w:t>NO</w:t>
      </w:r>
      <w:r>
        <w:rPr>
          <w:rFonts w:ascii="Times New Roman" w:eastAsia="仿宋" w:hAnsi="Times New Roman" w:cs="Times New Roman"/>
          <w:sz w:val="30"/>
          <w:szCs w:val="30"/>
          <w:vertAlign w:val="subscript"/>
        </w:rPr>
        <w:t>x</w:t>
      </w:r>
      <w:r>
        <w:rPr>
          <w:rFonts w:ascii="Times New Roman" w:eastAsia="仿宋" w:hAnsi="Times New Roman" w:cs="Times New Roman"/>
          <w:kern w:val="0"/>
          <w:sz w:val="30"/>
          <w:szCs w:val="30"/>
        </w:rPr>
        <w:t xml:space="preserve"> 673.789</w:t>
      </w:r>
      <w:r>
        <w:rPr>
          <w:rFonts w:ascii="Times New Roman" w:eastAsia="仿宋" w:hAnsi="Times New Roman" w:cs="Times New Roman"/>
          <w:sz w:val="30"/>
          <w:szCs w:val="30"/>
        </w:rPr>
        <w:t>t/a</w:t>
      </w:r>
      <w:r>
        <w:rPr>
          <w:rFonts w:ascii="Times New Roman" w:eastAsia="仿宋" w:hAnsi="Times New Roman" w:cs="Times New Roman"/>
          <w:sz w:val="30"/>
          <w:szCs w:val="30"/>
        </w:rPr>
        <w:t>，</w:t>
      </w:r>
      <w:r>
        <w:rPr>
          <w:rFonts w:ascii="Times New Roman" w:eastAsia="仿宋" w:hAnsi="Times New Roman" w:cs="Times New Roman"/>
          <w:sz w:val="30"/>
          <w:szCs w:val="30"/>
        </w:rPr>
        <w:t>VOCs21.85t/a</w:t>
      </w:r>
      <w:r>
        <w:rPr>
          <w:rFonts w:ascii="Times New Roman" w:eastAsia="仿宋" w:hAnsi="Times New Roman" w:cs="Times New Roman"/>
          <w:sz w:val="30"/>
          <w:szCs w:val="30"/>
        </w:rPr>
        <w:t>，区域削减量计算结果见表</w:t>
      </w:r>
      <w:r>
        <w:rPr>
          <w:rFonts w:ascii="Times New Roman" w:eastAsia="仿宋" w:hAnsi="Times New Roman" w:cs="Times New Roman"/>
          <w:sz w:val="30"/>
          <w:szCs w:val="30"/>
        </w:rPr>
        <w:t>9</w:t>
      </w:r>
      <w:r>
        <w:rPr>
          <w:rFonts w:ascii="Times New Roman" w:eastAsia="仿宋" w:hAnsi="Times New Roman" w:cs="Times New Roman"/>
          <w:sz w:val="30"/>
          <w:szCs w:val="30"/>
        </w:rPr>
        <w:t>。</w:t>
      </w:r>
    </w:p>
    <w:p w:rsidR="00442F96" w:rsidRDefault="00684307">
      <w:pPr>
        <w:spacing w:line="560" w:lineRule="exact"/>
        <w:jc w:val="right"/>
        <w:rPr>
          <w:rFonts w:ascii="Times New Roman" w:eastAsia="仿宋" w:hAnsi="Times New Roman" w:cs="Times New Roman"/>
          <w:b/>
          <w:bCs/>
          <w:sz w:val="30"/>
          <w:szCs w:val="30"/>
        </w:rPr>
      </w:pPr>
      <w:r>
        <w:rPr>
          <w:rFonts w:ascii="Times New Roman" w:eastAsia="仿宋" w:hAnsi="Times New Roman" w:cs="Times New Roman"/>
          <w:b/>
          <w:bCs/>
          <w:sz w:val="30"/>
          <w:szCs w:val="30"/>
        </w:rPr>
        <w:t>表</w:t>
      </w:r>
      <w:r>
        <w:rPr>
          <w:rFonts w:ascii="Times New Roman" w:eastAsia="仿宋" w:hAnsi="Times New Roman" w:cs="Times New Roman"/>
          <w:b/>
          <w:bCs/>
          <w:sz w:val="30"/>
          <w:szCs w:val="30"/>
        </w:rPr>
        <w:t xml:space="preserve">9   </w:t>
      </w:r>
      <w:r>
        <w:rPr>
          <w:rFonts w:ascii="Times New Roman" w:eastAsia="仿宋" w:hAnsi="Times New Roman" w:cs="Times New Roman"/>
          <w:b/>
          <w:bCs/>
          <w:sz w:val="30"/>
          <w:szCs w:val="30"/>
        </w:rPr>
        <w:t>区域削减量计算结果表</w:t>
      </w:r>
      <w:r>
        <w:rPr>
          <w:rFonts w:ascii="Times New Roman" w:eastAsia="仿宋" w:hAnsi="Times New Roman" w:cs="Times New Roman"/>
          <w:b/>
          <w:bCs/>
          <w:sz w:val="30"/>
          <w:szCs w:val="30"/>
        </w:rPr>
        <w:t xml:space="preserve">       </w:t>
      </w:r>
      <w:r>
        <w:rPr>
          <w:rFonts w:ascii="Times New Roman" w:eastAsia="仿宋" w:hAnsi="Times New Roman" w:cs="Times New Roman"/>
          <w:b/>
          <w:bCs/>
          <w:sz w:val="30"/>
          <w:szCs w:val="30"/>
        </w:rPr>
        <w:t>单位：</w:t>
      </w:r>
      <w:r>
        <w:rPr>
          <w:rFonts w:ascii="Times New Roman" w:eastAsia="仿宋" w:hAnsi="Times New Roman" w:cs="Times New Roman"/>
          <w:b/>
          <w:bCs/>
          <w:sz w:val="30"/>
          <w:szCs w:val="30"/>
        </w:rPr>
        <w:t>t/a</w:t>
      </w:r>
    </w:p>
    <w:tbl>
      <w:tblPr>
        <w:tblW w:w="9276" w:type="dxa"/>
        <w:jc w:val="center"/>
        <w:tblLayout w:type="fixed"/>
        <w:tblCellMar>
          <w:left w:w="0" w:type="dxa"/>
          <w:right w:w="0" w:type="dxa"/>
        </w:tblCellMar>
        <w:tblLook w:val="04A0"/>
      </w:tblPr>
      <w:tblGrid>
        <w:gridCol w:w="1268"/>
        <w:gridCol w:w="3123"/>
        <w:gridCol w:w="1135"/>
        <w:gridCol w:w="1418"/>
        <w:gridCol w:w="1419"/>
        <w:gridCol w:w="913"/>
      </w:tblGrid>
      <w:tr w:rsidR="00442F96">
        <w:trPr>
          <w:trHeight w:val="482"/>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kern w:val="0"/>
                <w:sz w:val="24"/>
                <w:szCs w:val="24"/>
                <w:lang/>
              </w:rPr>
              <w:t>类别</w:t>
            </w:r>
          </w:p>
        </w:tc>
        <w:tc>
          <w:tcPr>
            <w:tcW w:w="31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项目</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kern w:val="0"/>
                <w:sz w:val="24"/>
                <w:szCs w:val="24"/>
                <w:lang/>
              </w:rPr>
              <w:t>颗粒物</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kern w:val="0"/>
                <w:sz w:val="24"/>
                <w:szCs w:val="24"/>
                <w:lang/>
              </w:rPr>
              <w:t>SO</w:t>
            </w:r>
            <w:r>
              <w:rPr>
                <w:rFonts w:ascii="Times New Roman" w:eastAsia="仿宋" w:hAnsi="Times New Roman" w:cs="Times New Roman"/>
                <w:kern w:val="0"/>
                <w:sz w:val="24"/>
                <w:szCs w:val="24"/>
                <w:vertAlign w:val="subscript"/>
                <w:lang/>
              </w:rPr>
              <w:t>2</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kern w:val="0"/>
                <w:sz w:val="24"/>
                <w:szCs w:val="24"/>
                <w:lang/>
              </w:rPr>
              <w:t>NOx</w:t>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VOCs</w:t>
            </w:r>
          </w:p>
        </w:tc>
      </w:tr>
      <w:tr w:rsidR="00442F96">
        <w:trPr>
          <w:trHeight w:val="934"/>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产能退出</w:t>
            </w:r>
          </w:p>
        </w:tc>
        <w:tc>
          <w:tcPr>
            <w:tcW w:w="31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山西东方恒略精密铸造有限公司退出产能炼铁</w:t>
            </w:r>
            <w:r>
              <w:rPr>
                <w:rFonts w:ascii="Times New Roman" w:eastAsia="仿宋" w:hAnsi="Times New Roman" w:cs="Times New Roman"/>
                <w:sz w:val="24"/>
                <w:szCs w:val="24"/>
              </w:rPr>
              <w:t>59</w:t>
            </w:r>
            <w:r>
              <w:rPr>
                <w:rFonts w:ascii="Times New Roman" w:eastAsia="仿宋" w:hAnsi="Times New Roman" w:cs="Times New Roman"/>
                <w:sz w:val="24"/>
                <w:szCs w:val="24"/>
              </w:rPr>
              <w:t>万吨、炼钢</w:t>
            </w:r>
            <w:r>
              <w:rPr>
                <w:rFonts w:ascii="Times New Roman" w:eastAsia="仿宋" w:hAnsi="Times New Roman" w:cs="Times New Roman"/>
                <w:sz w:val="24"/>
                <w:szCs w:val="24"/>
              </w:rPr>
              <w:t>120</w:t>
            </w:r>
            <w:r>
              <w:rPr>
                <w:rFonts w:ascii="Times New Roman" w:eastAsia="仿宋" w:hAnsi="Times New Roman" w:cs="Times New Roman"/>
                <w:sz w:val="24"/>
                <w:szCs w:val="24"/>
              </w:rPr>
              <w:t>万吨</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259.90</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357.22</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665.66</w:t>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r>
      <w:tr w:rsidR="00442F96">
        <w:trPr>
          <w:trHeight w:val="632"/>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提标改造</w:t>
            </w:r>
          </w:p>
        </w:tc>
        <w:tc>
          <w:tcPr>
            <w:tcW w:w="31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山西华德冶铸有限公司油漆工序有机废气催化燃烧改造</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21.85</w:t>
            </w:r>
          </w:p>
        </w:tc>
      </w:tr>
      <w:tr w:rsidR="00442F96">
        <w:trPr>
          <w:trHeight w:val="632"/>
          <w:jc w:val="center"/>
        </w:trPr>
        <w:tc>
          <w:tcPr>
            <w:tcW w:w="126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周边工矿企业锅炉淘汰</w:t>
            </w:r>
          </w:p>
        </w:tc>
        <w:tc>
          <w:tcPr>
            <w:tcW w:w="31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2019</w:t>
            </w:r>
            <w:r>
              <w:rPr>
                <w:rFonts w:ascii="Times New Roman" w:eastAsia="仿宋" w:hAnsi="Times New Roman" w:cs="Times New Roman"/>
                <w:sz w:val="24"/>
                <w:szCs w:val="24"/>
              </w:rPr>
              <w:t>年淘汰周边工矿企业燃煤锅炉</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rPr>
              <w:t>11.98</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rPr>
              <w:t>78.04</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rPr>
              <w:t>0</w:t>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r>
      <w:tr w:rsidR="00442F96">
        <w:trPr>
          <w:trHeight w:val="482"/>
          <w:jc w:val="center"/>
        </w:trPr>
        <w:tc>
          <w:tcPr>
            <w:tcW w:w="1268" w:type="dxa"/>
            <w:vMerge w:val="restart"/>
            <w:tcBorders>
              <w:top w:val="single" w:sz="8" w:space="0" w:color="000000"/>
              <w:left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尧都区村镇清洁采暖改造</w:t>
            </w:r>
          </w:p>
        </w:tc>
        <w:tc>
          <w:tcPr>
            <w:tcW w:w="31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2019</w:t>
            </w:r>
            <w:r>
              <w:rPr>
                <w:rFonts w:ascii="Times New Roman" w:eastAsia="仿宋" w:hAnsi="Times New Roman" w:cs="Times New Roman"/>
                <w:sz w:val="24"/>
                <w:szCs w:val="24"/>
              </w:rPr>
              <w:t>年村镇清洁采暖改造</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90.045</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49.042</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r>
      <w:tr w:rsidR="00442F96">
        <w:trPr>
          <w:trHeight w:val="482"/>
          <w:jc w:val="center"/>
        </w:trPr>
        <w:tc>
          <w:tcPr>
            <w:tcW w:w="1268" w:type="dxa"/>
            <w:vMerge/>
            <w:tcBorders>
              <w:left w:val="single" w:sz="8" w:space="0" w:color="000000"/>
              <w:right w:val="single" w:sz="8" w:space="0" w:color="000000"/>
            </w:tcBorders>
            <w:shd w:val="clear" w:color="auto" w:fill="auto"/>
            <w:noWrap/>
            <w:tcMar>
              <w:top w:w="15" w:type="dxa"/>
              <w:left w:w="15" w:type="dxa"/>
              <w:right w:w="15" w:type="dxa"/>
            </w:tcMar>
            <w:vAlign w:val="center"/>
          </w:tcPr>
          <w:p w:rsidR="00442F96" w:rsidRDefault="00442F96">
            <w:pPr>
              <w:widowControl/>
              <w:spacing w:line="360" w:lineRule="exact"/>
              <w:jc w:val="center"/>
              <w:textAlignment w:val="center"/>
              <w:rPr>
                <w:rFonts w:ascii="Times New Roman" w:eastAsia="仿宋" w:hAnsi="Times New Roman" w:cs="Times New Roman"/>
                <w:sz w:val="24"/>
                <w:szCs w:val="24"/>
              </w:rPr>
            </w:pPr>
          </w:p>
        </w:tc>
        <w:tc>
          <w:tcPr>
            <w:tcW w:w="31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2020</w:t>
            </w:r>
            <w:r>
              <w:rPr>
                <w:rFonts w:ascii="Times New Roman" w:eastAsia="仿宋" w:hAnsi="Times New Roman" w:cs="Times New Roman"/>
                <w:sz w:val="24"/>
                <w:szCs w:val="24"/>
              </w:rPr>
              <w:t>年村镇清洁采暖改造</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186.556</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327.482</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rPr>
            </w:pPr>
            <w:r>
              <w:rPr>
                <w:rFonts w:ascii="Times New Roman" w:eastAsia="仿宋" w:hAnsi="Times New Roman" w:cs="Times New Roman"/>
                <w:kern w:val="0"/>
                <w:sz w:val="24"/>
                <w:szCs w:val="24"/>
              </w:rPr>
              <w:t>0</w:t>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r>
      <w:tr w:rsidR="00442F96">
        <w:trPr>
          <w:trHeight w:val="482"/>
          <w:jc w:val="center"/>
        </w:trPr>
        <w:tc>
          <w:tcPr>
            <w:tcW w:w="1268" w:type="dxa"/>
            <w:vMerge/>
            <w:tcBorders>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442F96">
            <w:pPr>
              <w:widowControl/>
              <w:spacing w:line="360" w:lineRule="exact"/>
              <w:jc w:val="center"/>
              <w:textAlignment w:val="center"/>
              <w:rPr>
                <w:rFonts w:ascii="Times New Roman" w:eastAsia="仿宋" w:hAnsi="Times New Roman" w:cs="Times New Roman"/>
                <w:sz w:val="24"/>
                <w:szCs w:val="24"/>
              </w:rPr>
            </w:pPr>
          </w:p>
        </w:tc>
        <w:tc>
          <w:tcPr>
            <w:tcW w:w="3123"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sz w:val="24"/>
                <w:szCs w:val="24"/>
              </w:rPr>
            </w:pPr>
            <w:r>
              <w:rPr>
                <w:rFonts w:ascii="Times New Roman" w:eastAsia="仿宋" w:hAnsi="Times New Roman" w:cs="Times New Roman"/>
                <w:sz w:val="24"/>
                <w:szCs w:val="24"/>
              </w:rPr>
              <w:t>2021</w:t>
            </w:r>
            <w:r>
              <w:rPr>
                <w:rFonts w:ascii="Times New Roman" w:eastAsia="仿宋" w:hAnsi="Times New Roman" w:cs="Times New Roman"/>
                <w:sz w:val="24"/>
                <w:szCs w:val="24"/>
              </w:rPr>
              <w:t>年村镇清洁采暖改造</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20.436</w:t>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24.476</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8.129</w:t>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kern w:val="0"/>
                <w:sz w:val="24"/>
                <w:szCs w:val="24"/>
                <w:lang/>
              </w:rPr>
              <w:t>0</w:t>
            </w:r>
          </w:p>
        </w:tc>
      </w:tr>
      <w:tr w:rsidR="00442F96">
        <w:trPr>
          <w:trHeight w:val="498"/>
          <w:jc w:val="center"/>
        </w:trPr>
        <w:tc>
          <w:tcPr>
            <w:tcW w:w="4391" w:type="dxa"/>
            <w:gridSpan w:val="2"/>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684307">
            <w:pPr>
              <w:widowControl/>
              <w:spacing w:line="360" w:lineRule="exact"/>
              <w:jc w:val="center"/>
              <w:textAlignment w:val="center"/>
              <w:rPr>
                <w:rFonts w:ascii="Times New Roman" w:eastAsia="仿宋" w:hAnsi="Times New Roman" w:cs="Times New Roman"/>
                <w:kern w:val="0"/>
                <w:sz w:val="24"/>
                <w:szCs w:val="24"/>
                <w:lang/>
              </w:rPr>
            </w:pPr>
            <w:r>
              <w:rPr>
                <w:rFonts w:ascii="Times New Roman" w:eastAsia="仿宋" w:hAnsi="Times New Roman" w:cs="Times New Roman"/>
                <w:sz w:val="24"/>
                <w:szCs w:val="24"/>
              </w:rPr>
              <w:t>合计</w:t>
            </w:r>
          </w:p>
        </w:tc>
        <w:tc>
          <w:tcPr>
            <w:tcW w:w="1135"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442F96">
            <w:pPr>
              <w:widowControl/>
              <w:spacing w:line="360" w:lineRule="exact"/>
              <w:jc w:val="center"/>
              <w:textAlignment w:val="center"/>
              <w:rPr>
                <w:rFonts w:ascii="Times New Roman" w:eastAsia="仿宋" w:hAnsi="Times New Roman" w:cs="Times New Roman"/>
                <w:b/>
                <w:bCs/>
                <w:sz w:val="24"/>
                <w:szCs w:val="24"/>
              </w:rPr>
            </w:pPr>
            <w:r>
              <w:rPr>
                <w:rFonts w:ascii="Times New Roman" w:eastAsia="仿宋" w:hAnsi="Times New Roman" w:cs="Times New Roman"/>
                <w:b/>
                <w:bCs/>
                <w:sz w:val="24"/>
                <w:szCs w:val="24"/>
              </w:rPr>
              <w:fldChar w:fldCharType="begin"/>
            </w:r>
            <w:r w:rsidR="00684307">
              <w:rPr>
                <w:rFonts w:ascii="Times New Roman" w:eastAsia="仿宋" w:hAnsi="Times New Roman" w:cs="Times New Roman"/>
                <w:b/>
                <w:bCs/>
                <w:sz w:val="24"/>
                <w:szCs w:val="24"/>
              </w:rPr>
              <w:instrText xml:space="preserve"> =SUM(ABOVE) </w:instrText>
            </w:r>
            <w:r>
              <w:rPr>
                <w:rFonts w:ascii="Times New Roman" w:eastAsia="仿宋" w:hAnsi="Times New Roman" w:cs="Times New Roman"/>
                <w:b/>
                <w:bCs/>
                <w:sz w:val="24"/>
                <w:szCs w:val="24"/>
              </w:rPr>
              <w:fldChar w:fldCharType="separate"/>
            </w:r>
            <w:r w:rsidR="00684307">
              <w:rPr>
                <w:rFonts w:ascii="Times New Roman" w:eastAsia="仿宋" w:hAnsi="Times New Roman" w:cs="Times New Roman"/>
                <w:b/>
                <w:bCs/>
                <w:sz w:val="24"/>
                <w:szCs w:val="24"/>
              </w:rPr>
              <w:t>568.917</w:t>
            </w:r>
            <w:r>
              <w:rPr>
                <w:rFonts w:ascii="Times New Roman" w:eastAsia="仿宋" w:hAnsi="Times New Roman" w:cs="Times New Roman"/>
                <w:b/>
                <w:bCs/>
                <w:sz w:val="24"/>
                <w:szCs w:val="24"/>
              </w:rPr>
              <w:fldChar w:fldCharType="end"/>
            </w:r>
          </w:p>
        </w:tc>
        <w:tc>
          <w:tcPr>
            <w:tcW w:w="1418"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442F96">
            <w:pPr>
              <w:widowControl/>
              <w:spacing w:line="360" w:lineRule="exact"/>
              <w:jc w:val="center"/>
              <w:textAlignment w:val="center"/>
              <w:rPr>
                <w:rFonts w:ascii="Times New Roman" w:eastAsia="仿宋" w:hAnsi="Times New Roman" w:cs="Times New Roman"/>
                <w:b/>
                <w:bCs/>
                <w:sz w:val="24"/>
                <w:szCs w:val="24"/>
              </w:rPr>
            </w:pPr>
            <w:r>
              <w:rPr>
                <w:rFonts w:ascii="Times New Roman" w:eastAsia="仿宋" w:hAnsi="Times New Roman" w:cs="Times New Roman"/>
                <w:b/>
                <w:bCs/>
                <w:sz w:val="24"/>
                <w:szCs w:val="24"/>
              </w:rPr>
              <w:fldChar w:fldCharType="begin"/>
            </w:r>
            <w:r w:rsidR="00684307">
              <w:rPr>
                <w:rFonts w:ascii="Times New Roman" w:eastAsia="仿宋" w:hAnsi="Times New Roman" w:cs="Times New Roman"/>
                <w:b/>
                <w:bCs/>
                <w:sz w:val="24"/>
                <w:szCs w:val="24"/>
              </w:rPr>
              <w:instrText xml:space="preserve"> =SUM(ABOVE) </w:instrText>
            </w:r>
            <w:r>
              <w:rPr>
                <w:rFonts w:ascii="Times New Roman" w:eastAsia="仿宋" w:hAnsi="Times New Roman" w:cs="Times New Roman"/>
                <w:b/>
                <w:bCs/>
                <w:sz w:val="24"/>
                <w:szCs w:val="24"/>
              </w:rPr>
              <w:fldChar w:fldCharType="separate"/>
            </w:r>
            <w:r w:rsidR="00684307">
              <w:rPr>
                <w:rFonts w:ascii="Times New Roman" w:eastAsia="仿宋" w:hAnsi="Times New Roman" w:cs="Times New Roman"/>
                <w:b/>
                <w:bCs/>
                <w:sz w:val="24"/>
                <w:szCs w:val="24"/>
              </w:rPr>
              <w:t>836.26</w:t>
            </w:r>
            <w:r>
              <w:rPr>
                <w:rFonts w:ascii="Times New Roman" w:eastAsia="仿宋" w:hAnsi="Times New Roman" w:cs="Times New Roman"/>
                <w:b/>
                <w:bCs/>
                <w:sz w:val="24"/>
                <w:szCs w:val="24"/>
              </w:rPr>
              <w:fldChar w:fldCharType="end"/>
            </w:r>
            <w:r w:rsidR="00684307">
              <w:rPr>
                <w:rFonts w:ascii="Times New Roman" w:eastAsia="仿宋" w:hAnsi="Times New Roman" w:cs="Times New Roman"/>
                <w:b/>
                <w:bCs/>
                <w:sz w:val="24"/>
                <w:szCs w:val="24"/>
              </w:rPr>
              <w:t>0</w:t>
            </w:r>
          </w:p>
        </w:tc>
        <w:tc>
          <w:tcPr>
            <w:tcW w:w="1419" w:type="dxa"/>
            <w:tcBorders>
              <w:top w:val="single" w:sz="8" w:space="0" w:color="000000"/>
              <w:left w:val="single" w:sz="8" w:space="0" w:color="000000"/>
              <w:bottom w:val="single" w:sz="8" w:space="0" w:color="000000"/>
              <w:right w:val="single" w:sz="8" w:space="0" w:color="000000"/>
            </w:tcBorders>
            <w:shd w:val="clear" w:color="auto" w:fill="auto"/>
            <w:noWrap/>
            <w:tcMar>
              <w:top w:w="15" w:type="dxa"/>
              <w:left w:w="15" w:type="dxa"/>
              <w:right w:w="15" w:type="dxa"/>
            </w:tcMar>
            <w:vAlign w:val="center"/>
          </w:tcPr>
          <w:p w:rsidR="00442F96" w:rsidRDefault="00442F96">
            <w:pPr>
              <w:widowControl/>
              <w:spacing w:line="360" w:lineRule="exact"/>
              <w:jc w:val="center"/>
              <w:textAlignment w:val="center"/>
              <w:rPr>
                <w:rFonts w:ascii="Times New Roman" w:eastAsia="仿宋" w:hAnsi="Times New Roman" w:cs="Times New Roman"/>
                <w:b/>
                <w:bCs/>
                <w:sz w:val="24"/>
                <w:szCs w:val="24"/>
              </w:rPr>
            </w:pPr>
            <w:r>
              <w:rPr>
                <w:rFonts w:ascii="Times New Roman" w:eastAsia="仿宋" w:hAnsi="Times New Roman" w:cs="Times New Roman"/>
                <w:b/>
                <w:bCs/>
                <w:sz w:val="24"/>
                <w:szCs w:val="24"/>
              </w:rPr>
              <w:fldChar w:fldCharType="begin"/>
            </w:r>
            <w:r w:rsidR="00684307">
              <w:rPr>
                <w:rFonts w:ascii="Times New Roman" w:eastAsia="仿宋" w:hAnsi="Times New Roman" w:cs="Times New Roman"/>
                <w:b/>
                <w:bCs/>
                <w:sz w:val="24"/>
                <w:szCs w:val="24"/>
              </w:rPr>
              <w:instrText xml:space="preserve"> =SUM(ABOVE) </w:instrText>
            </w:r>
            <w:r>
              <w:rPr>
                <w:rFonts w:ascii="Times New Roman" w:eastAsia="仿宋" w:hAnsi="Times New Roman" w:cs="Times New Roman"/>
                <w:b/>
                <w:bCs/>
                <w:sz w:val="24"/>
                <w:szCs w:val="24"/>
              </w:rPr>
              <w:fldChar w:fldCharType="separate"/>
            </w:r>
            <w:r w:rsidR="00684307">
              <w:rPr>
                <w:rFonts w:ascii="Times New Roman" w:eastAsia="仿宋" w:hAnsi="Times New Roman" w:cs="Times New Roman"/>
                <w:b/>
                <w:bCs/>
                <w:sz w:val="24"/>
                <w:szCs w:val="24"/>
              </w:rPr>
              <w:t>673.789</w:t>
            </w:r>
            <w:r>
              <w:rPr>
                <w:rFonts w:ascii="Times New Roman" w:eastAsia="仿宋" w:hAnsi="Times New Roman" w:cs="Times New Roman"/>
                <w:b/>
                <w:bCs/>
                <w:sz w:val="24"/>
                <w:szCs w:val="24"/>
              </w:rPr>
              <w:fldChar w:fldCharType="end"/>
            </w:r>
          </w:p>
        </w:tc>
        <w:tc>
          <w:tcPr>
            <w:tcW w:w="913" w:type="dxa"/>
            <w:tcBorders>
              <w:top w:val="single" w:sz="8" w:space="0" w:color="000000"/>
              <w:left w:val="single" w:sz="8" w:space="0" w:color="000000"/>
              <w:bottom w:val="single" w:sz="8" w:space="0" w:color="000000"/>
              <w:right w:val="single" w:sz="8" w:space="0" w:color="000000"/>
            </w:tcBorders>
            <w:vAlign w:val="center"/>
          </w:tcPr>
          <w:p w:rsidR="00442F96" w:rsidRDefault="00442F96">
            <w:pPr>
              <w:widowControl/>
              <w:spacing w:line="360" w:lineRule="exact"/>
              <w:jc w:val="center"/>
              <w:textAlignment w:val="center"/>
              <w:rPr>
                <w:rFonts w:ascii="Times New Roman" w:eastAsia="仿宋" w:hAnsi="Times New Roman" w:cs="Times New Roman"/>
                <w:b/>
                <w:bCs/>
                <w:kern w:val="0"/>
                <w:sz w:val="24"/>
                <w:szCs w:val="24"/>
                <w:lang/>
              </w:rPr>
            </w:pPr>
            <w:r>
              <w:rPr>
                <w:rFonts w:ascii="Times New Roman" w:eastAsia="仿宋" w:hAnsi="Times New Roman" w:cs="Times New Roman"/>
                <w:b/>
                <w:bCs/>
                <w:kern w:val="0"/>
                <w:sz w:val="24"/>
                <w:szCs w:val="24"/>
                <w:lang/>
              </w:rPr>
              <w:fldChar w:fldCharType="begin"/>
            </w:r>
            <w:r w:rsidR="00684307">
              <w:rPr>
                <w:rFonts w:ascii="Times New Roman" w:eastAsia="仿宋" w:hAnsi="Times New Roman" w:cs="Times New Roman"/>
                <w:b/>
                <w:bCs/>
                <w:kern w:val="0"/>
                <w:sz w:val="24"/>
                <w:szCs w:val="24"/>
                <w:lang/>
              </w:rPr>
              <w:instrText xml:space="preserve"> =SUM(ABOVE) </w:instrText>
            </w:r>
            <w:r>
              <w:rPr>
                <w:rFonts w:ascii="Times New Roman" w:eastAsia="仿宋" w:hAnsi="Times New Roman" w:cs="Times New Roman"/>
                <w:b/>
                <w:bCs/>
                <w:kern w:val="0"/>
                <w:sz w:val="24"/>
                <w:szCs w:val="24"/>
                <w:lang/>
              </w:rPr>
              <w:fldChar w:fldCharType="separate"/>
            </w:r>
            <w:r w:rsidR="00684307">
              <w:rPr>
                <w:rFonts w:ascii="Times New Roman" w:eastAsia="仿宋" w:hAnsi="Times New Roman" w:cs="Times New Roman"/>
                <w:b/>
                <w:bCs/>
                <w:kern w:val="0"/>
                <w:sz w:val="24"/>
                <w:szCs w:val="24"/>
                <w:lang/>
              </w:rPr>
              <w:t>21.85</w:t>
            </w:r>
            <w:r>
              <w:rPr>
                <w:rFonts w:ascii="Times New Roman" w:eastAsia="仿宋" w:hAnsi="Times New Roman" w:cs="Times New Roman"/>
                <w:b/>
                <w:bCs/>
                <w:kern w:val="0"/>
                <w:sz w:val="24"/>
                <w:szCs w:val="24"/>
                <w:lang/>
              </w:rPr>
              <w:fldChar w:fldCharType="end"/>
            </w:r>
          </w:p>
        </w:tc>
      </w:tr>
    </w:tbl>
    <w:p w:rsidR="00442F96" w:rsidRDefault="00442F96">
      <w:pPr>
        <w:spacing w:line="100" w:lineRule="exact"/>
        <w:ind w:firstLine="640"/>
        <w:rPr>
          <w:rFonts w:ascii="Times New Roman" w:eastAsia="仿宋_GB2312" w:hAnsi="Times New Roman" w:cs="Times New Roman"/>
          <w:sz w:val="32"/>
          <w:u w:val="single"/>
        </w:rPr>
      </w:pPr>
    </w:p>
    <w:p w:rsidR="00442F96" w:rsidRDefault="00684307">
      <w:pPr>
        <w:spacing w:line="560" w:lineRule="exact"/>
        <w:ind w:right="-17"/>
        <w:jc w:val="left"/>
        <w:textAlignment w:val="baseline"/>
        <w:rPr>
          <w:rFonts w:ascii="仿宋" w:eastAsia="仿宋" w:hAnsi="仿宋" w:cs="仿宋"/>
          <w:sz w:val="32"/>
          <w:szCs w:val="32"/>
        </w:rPr>
      </w:pPr>
      <w:r>
        <w:rPr>
          <w:rFonts w:ascii="仿宋" w:eastAsia="仿宋" w:hAnsi="仿宋" w:cs="仿宋" w:hint="eastAsia"/>
          <w:sz w:val="28"/>
          <w:szCs w:val="28"/>
        </w:rPr>
        <w:t xml:space="preserve"> </w:t>
      </w:r>
    </w:p>
    <w:sectPr w:rsidR="00442F96" w:rsidSect="00442F96">
      <w:footerReference w:type="default" r:id="rId12"/>
      <w:pgSz w:w="11906" w:h="16838"/>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4307" w:rsidRDefault="00684307" w:rsidP="00442F96">
      <w:r>
        <w:separator/>
      </w:r>
    </w:p>
  </w:endnote>
  <w:endnote w:type="continuationSeparator" w:id="0">
    <w:p w:rsidR="00684307" w:rsidRDefault="00684307" w:rsidP="00442F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Dutch801 Rm BT">
    <w:altName w:val="Times New Roman"/>
    <w:charset w:val="00"/>
    <w:family w:val="roman"/>
    <w:pitch w:val="default"/>
    <w:sig w:usb0="00000000"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96" w:rsidRDefault="00442F96">
    <w:pPr>
      <w:pStyle w:val="ac"/>
      <w:framePr w:wrap="around" w:vAnchor="text" w:hAnchor="margin" w:xAlign="center" w:y="1"/>
      <w:rPr>
        <w:rStyle w:val="af1"/>
      </w:rPr>
    </w:pPr>
    <w:r>
      <w:fldChar w:fldCharType="begin"/>
    </w:r>
    <w:r w:rsidR="00684307">
      <w:rPr>
        <w:rStyle w:val="af1"/>
      </w:rPr>
      <w:instrText xml:space="preserve">PAGE  </w:instrText>
    </w:r>
    <w:r>
      <w:fldChar w:fldCharType="end"/>
    </w:r>
  </w:p>
  <w:p w:rsidR="00442F96" w:rsidRDefault="00442F96">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96" w:rsidRDefault="00442F96">
    <w:pPr>
      <w:pStyle w:val="ac"/>
    </w:pPr>
    <w:r>
      <w:pict>
        <v:shapetype id="_x0000_t202" coordsize="21600,21600" o:spt="202" path="m,l,21600r21600,l21600,xe">
          <v:stroke joinstyle="miter"/>
          <v:path gradientshapeok="t" o:connecttype="rect"/>
        </v:shapetype>
        <v:shape id="_x0000_s2050" type="#_x0000_t202" style="position:absolute;margin-left:5.25pt;margin-top:0;width:45.25pt;height:23.9pt;z-index:251659264;mso-position-horizontal:outside;mso-position-horizontal-relative:margin" o:gfxdata="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ZcyWHTAAAAAwEAAA8AAAAAAAAAAQAgAAAAIgAAAGRycy9kb3ducmV2&#10;LnhtbFBLAQIUABQAAAAIAIdO4kCYAdGTOgIAAGMEAAAOAAAAAAAAAAEAIAAAACIBAABkcnMvZTJv&#10;RG9jLnhtbFBLBQYAAAAABgAGAFkBAADOBQAAAAA=&#10;" filled="f" stroked="f" strokeweight=".5pt">
          <v:textbox inset="0,0,0,0">
            <w:txbxContent>
              <w:p w:rsidR="00442F96" w:rsidRDefault="00442F96">
                <w:pPr>
                  <w:pStyle w:val="ac"/>
                  <w:rPr>
                    <w:rFonts w:ascii="宋体" w:eastAsia="宋体" w:hAnsi="宋体"/>
                    <w:sz w:val="28"/>
                  </w:rPr>
                </w:pPr>
                <w:r>
                  <w:rPr>
                    <w:rFonts w:ascii="宋体" w:eastAsia="宋体" w:hAnsi="宋体"/>
                    <w:sz w:val="28"/>
                  </w:rPr>
                  <w:fldChar w:fldCharType="begin"/>
                </w:r>
                <w:r w:rsidR="00684307">
                  <w:rPr>
                    <w:rFonts w:ascii="宋体" w:eastAsia="宋体" w:hAnsi="宋体"/>
                    <w:sz w:val="28"/>
                  </w:rPr>
                  <w:instrText xml:space="preserve"> PAGE  \* MERGEFORMAT </w:instrText>
                </w:r>
                <w:r>
                  <w:rPr>
                    <w:rFonts w:ascii="宋体" w:eastAsia="宋体" w:hAnsi="宋体"/>
                    <w:sz w:val="28"/>
                  </w:rPr>
                  <w:fldChar w:fldCharType="separate"/>
                </w:r>
                <w:r w:rsidR="007C4215">
                  <w:rPr>
                    <w:rFonts w:ascii="宋体" w:eastAsia="宋体" w:hAnsi="宋体"/>
                    <w:noProof/>
                    <w:sz w:val="28"/>
                  </w:rPr>
                  <w:t>- 2 -</w:t>
                </w:r>
                <w:r>
                  <w:rPr>
                    <w:rFonts w:ascii="宋体" w:eastAsia="宋体" w:hAnsi="宋体"/>
                    <w:sz w:val="28"/>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96" w:rsidRDefault="00442F96">
    <w:pPr>
      <w:pStyle w:val="ac"/>
    </w:pPr>
    <w: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filled="f" stroked="f" strokeweight=".5pt">
          <v:textbox style="mso-fit-shape-to-text:t" inset="0,0,0,0">
            <w:txbxContent>
              <w:p w:rsidR="00442F96" w:rsidRDefault="00442F96">
                <w:pPr>
                  <w:pStyle w:val="ac"/>
                  <w:rPr>
                    <w:rFonts w:ascii="宋体" w:eastAsia="宋体" w:hAnsi="宋体"/>
                    <w:sz w:val="28"/>
                  </w:rPr>
                </w:pPr>
                <w:r>
                  <w:rPr>
                    <w:rFonts w:ascii="宋体" w:eastAsia="宋体" w:hAnsi="宋体"/>
                    <w:sz w:val="28"/>
                  </w:rPr>
                  <w:fldChar w:fldCharType="begin"/>
                </w:r>
                <w:r w:rsidR="00684307">
                  <w:rPr>
                    <w:rFonts w:ascii="宋体" w:eastAsia="宋体" w:hAnsi="宋体"/>
                    <w:sz w:val="28"/>
                  </w:rPr>
                  <w:instrText xml:space="preserve"> PAGE  \* MERGEFORMAT </w:instrText>
                </w:r>
                <w:r>
                  <w:rPr>
                    <w:rFonts w:ascii="宋体" w:eastAsia="宋体" w:hAnsi="宋体"/>
                    <w:sz w:val="28"/>
                  </w:rPr>
                  <w:fldChar w:fldCharType="separate"/>
                </w:r>
                <w:r w:rsidR="007C4215">
                  <w:rPr>
                    <w:rFonts w:ascii="宋体" w:eastAsia="宋体" w:hAnsi="宋体"/>
                    <w:noProof/>
                    <w:sz w:val="28"/>
                  </w:rPr>
                  <w:t>- 12 -</w:t>
                </w:r>
                <w:r>
                  <w:rPr>
                    <w:rFonts w:ascii="宋体" w:eastAsia="宋体" w:hAnsi="宋体"/>
                    <w:sz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4307" w:rsidRDefault="00684307" w:rsidP="00442F96">
      <w:r>
        <w:separator/>
      </w:r>
    </w:p>
  </w:footnote>
  <w:footnote w:type="continuationSeparator" w:id="0">
    <w:p w:rsidR="00684307" w:rsidRDefault="00684307" w:rsidP="00442F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96" w:rsidRDefault="00442F96">
    <w:pPr>
      <w:pStyle w:val="ad"/>
      <w:pBdr>
        <w:bottom w:val="none" w:sz="0" w:space="0" w:color="auto"/>
      </w:pBdr>
      <w:rPr>
        <w:rFonts w:ascii="黑体" w:eastAsia="黑体" w:hAnsi="黑体"/>
        <w:b/>
        <w:color w:val="FF0000"/>
        <w:sz w:val="52"/>
        <w:szCs w:val="52"/>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5A0BF93"/>
    <w:multiLevelType w:val="singleLevel"/>
    <w:tmpl w:val="C5A0BF93"/>
    <w:lvl w:ilvl="0">
      <w:start w:val="1"/>
      <w:numFmt w:val="decimal"/>
      <w:suff w:val="space"/>
      <w:lvlText w:val="%1."/>
      <w:lvlJc w:val="left"/>
    </w:lvl>
  </w:abstractNum>
  <w:abstractNum w:abstractNumId="1">
    <w:nsid w:val="CFE51603"/>
    <w:multiLevelType w:val="singleLevel"/>
    <w:tmpl w:val="CFE51603"/>
    <w:lvl w:ilvl="0">
      <w:start w:val="2"/>
      <w:numFmt w:val="decimal"/>
      <w:suff w:val="space"/>
      <w:lvlText w:val="%1."/>
      <w:lvlJc w:val="left"/>
    </w:lvl>
  </w:abstractNum>
  <w:abstractNum w:abstractNumId="2">
    <w:nsid w:val="66FEBF4D"/>
    <w:multiLevelType w:val="singleLevel"/>
    <w:tmpl w:val="66FEBF4D"/>
    <w:lvl w:ilvl="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70A14"/>
    <w:rsid w:val="00070A14"/>
    <w:rsid w:val="00071BEF"/>
    <w:rsid w:val="000C14AC"/>
    <w:rsid w:val="000C3171"/>
    <w:rsid w:val="000D167C"/>
    <w:rsid w:val="000D4394"/>
    <w:rsid w:val="000E76AE"/>
    <w:rsid w:val="000F2B95"/>
    <w:rsid w:val="00126FDC"/>
    <w:rsid w:val="00134FC3"/>
    <w:rsid w:val="00136D9D"/>
    <w:rsid w:val="0014432E"/>
    <w:rsid w:val="001451AF"/>
    <w:rsid w:val="001512D3"/>
    <w:rsid w:val="00152CDB"/>
    <w:rsid w:val="00157445"/>
    <w:rsid w:val="00163DE9"/>
    <w:rsid w:val="0016406D"/>
    <w:rsid w:val="001847E0"/>
    <w:rsid w:val="00190F5C"/>
    <w:rsid w:val="001A2F01"/>
    <w:rsid w:val="001E01E7"/>
    <w:rsid w:val="001F6CDF"/>
    <w:rsid w:val="00212C38"/>
    <w:rsid w:val="002249D7"/>
    <w:rsid w:val="00236818"/>
    <w:rsid w:val="0024336D"/>
    <w:rsid w:val="00250903"/>
    <w:rsid w:val="0029177E"/>
    <w:rsid w:val="002A0179"/>
    <w:rsid w:val="002B2301"/>
    <w:rsid w:val="002B4B92"/>
    <w:rsid w:val="002B6807"/>
    <w:rsid w:val="00347C8A"/>
    <w:rsid w:val="0035598B"/>
    <w:rsid w:val="00360F96"/>
    <w:rsid w:val="00373771"/>
    <w:rsid w:val="00391AD9"/>
    <w:rsid w:val="00393323"/>
    <w:rsid w:val="00396631"/>
    <w:rsid w:val="003A4EC5"/>
    <w:rsid w:val="003E03F5"/>
    <w:rsid w:val="004042F3"/>
    <w:rsid w:val="00442F96"/>
    <w:rsid w:val="004443A8"/>
    <w:rsid w:val="00446479"/>
    <w:rsid w:val="00475450"/>
    <w:rsid w:val="00490B43"/>
    <w:rsid w:val="00491452"/>
    <w:rsid w:val="00491927"/>
    <w:rsid w:val="004A5287"/>
    <w:rsid w:val="004B62E9"/>
    <w:rsid w:val="004E77F3"/>
    <w:rsid w:val="00516A3D"/>
    <w:rsid w:val="005270BA"/>
    <w:rsid w:val="005447AE"/>
    <w:rsid w:val="00556EB5"/>
    <w:rsid w:val="00564A87"/>
    <w:rsid w:val="00597208"/>
    <w:rsid w:val="005A030F"/>
    <w:rsid w:val="005A0A29"/>
    <w:rsid w:val="005B743A"/>
    <w:rsid w:val="005C16F9"/>
    <w:rsid w:val="005D1E66"/>
    <w:rsid w:val="005E13CB"/>
    <w:rsid w:val="005F0E00"/>
    <w:rsid w:val="005F477F"/>
    <w:rsid w:val="005F7774"/>
    <w:rsid w:val="0060546F"/>
    <w:rsid w:val="006105B4"/>
    <w:rsid w:val="00631DE6"/>
    <w:rsid w:val="00635ED9"/>
    <w:rsid w:val="006455C2"/>
    <w:rsid w:val="00653E32"/>
    <w:rsid w:val="006540D5"/>
    <w:rsid w:val="006626BE"/>
    <w:rsid w:val="00670AFD"/>
    <w:rsid w:val="00684307"/>
    <w:rsid w:val="00696B79"/>
    <w:rsid w:val="006A5468"/>
    <w:rsid w:val="00706A27"/>
    <w:rsid w:val="00710DD7"/>
    <w:rsid w:val="007262B5"/>
    <w:rsid w:val="007308DF"/>
    <w:rsid w:val="00732022"/>
    <w:rsid w:val="007427D5"/>
    <w:rsid w:val="007511DC"/>
    <w:rsid w:val="0075262C"/>
    <w:rsid w:val="0078620B"/>
    <w:rsid w:val="00796F33"/>
    <w:rsid w:val="007A0703"/>
    <w:rsid w:val="007B5854"/>
    <w:rsid w:val="007C0026"/>
    <w:rsid w:val="007C4215"/>
    <w:rsid w:val="007E3BEA"/>
    <w:rsid w:val="007E4800"/>
    <w:rsid w:val="007F1060"/>
    <w:rsid w:val="00813227"/>
    <w:rsid w:val="00823998"/>
    <w:rsid w:val="00825025"/>
    <w:rsid w:val="00825270"/>
    <w:rsid w:val="008407CC"/>
    <w:rsid w:val="00845B4F"/>
    <w:rsid w:val="008556B1"/>
    <w:rsid w:val="00860A8B"/>
    <w:rsid w:val="00880816"/>
    <w:rsid w:val="008A1FFE"/>
    <w:rsid w:val="008B09AF"/>
    <w:rsid w:val="008C0993"/>
    <w:rsid w:val="008D3C30"/>
    <w:rsid w:val="008F0E78"/>
    <w:rsid w:val="00903A38"/>
    <w:rsid w:val="00917803"/>
    <w:rsid w:val="0093360F"/>
    <w:rsid w:val="009427E2"/>
    <w:rsid w:val="00946227"/>
    <w:rsid w:val="00952312"/>
    <w:rsid w:val="009879AB"/>
    <w:rsid w:val="00992DD2"/>
    <w:rsid w:val="009B7A10"/>
    <w:rsid w:val="009C2C0D"/>
    <w:rsid w:val="009F0909"/>
    <w:rsid w:val="009F5391"/>
    <w:rsid w:val="00A11BD7"/>
    <w:rsid w:val="00A1789A"/>
    <w:rsid w:val="00A23736"/>
    <w:rsid w:val="00A44E6E"/>
    <w:rsid w:val="00A61DF1"/>
    <w:rsid w:val="00A84E88"/>
    <w:rsid w:val="00AA1B6A"/>
    <w:rsid w:val="00AB6341"/>
    <w:rsid w:val="00AB69F6"/>
    <w:rsid w:val="00AC08FF"/>
    <w:rsid w:val="00AD5173"/>
    <w:rsid w:val="00B24C66"/>
    <w:rsid w:val="00B260C0"/>
    <w:rsid w:val="00B40FCD"/>
    <w:rsid w:val="00B5055C"/>
    <w:rsid w:val="00B63DC4"/>
    <w:rsid w:val="00B97C58"/>
    <w:rsid w:val="00BA0E22"/>
    <w:rsid w:val="00BA5500"/>
    <w:rsid w:val="00BF0E58"/>
    <w:rsid w:val="00C36313"/>
    <w:rsid w:val="00C51039"/>
    <w:rsid w:val="00C530D5"/>
    <w:rsid w:val="00C81C49"/>
    <w:rsid w:val="00C872D3"/>
    <w:rsid w:val="00CA73F0"/>
    <w:rsid w:val="00D14D06"/>
    <w:rsid w:val="00D273A2"/>
    <w:rsid w:val="00D30759"/>
    <w:rsid w:val="00D81EF9"/>
    <w:rsid w:val="00D84368"/>
    <w:rsid w:val="00D90999"/>
    <w:rsid w:val="00D932A6"/>
    <w:rsid w:val="00D97008"/>
    <w:rsid w:val="00DA3A09"/>
    <w:rsid w:val="00DC17B4"/>
    <w:rsid w:val="00DE6DF1"/>
    <w:rsid w:val="00DE7995"/>
    <w:rsid w:val="00DF7DE3"/>
    <w:rsid w:val="00E30150"/>
    <w:rsid w:val="00E35338"/>
    <w:rsid w:val="00E4209B"/>
    <w:rsid w:val="00EA1933"/>
    <w:rsid w:val="00EA1DCA"/>
    <w:rsid w:val="00EA68D4"/>
    <w:rsid w:val="00EE646C"/>
    <w:rsid w:val="00EF25E0"/>
    <w:rsid w:val="00EF3AD8"/>
    <w:rsid w:val="00EF670B"/>
    <w:rsid w:val="00F167D5"/>
    <w:rsid w:val="00F404C8"/>
    <w:rsid w:val="00F45B26"/>
    <w:rsid w:val="00F50369"/>
    <w:rsid w:val="00F7592A"/>
    <w:rsid w:val="00F94A32"/>
    <w:rsid w:val="00FC1359"/>
    <w:rsid w:val="00FD2D5A"/>
    <w:rsid w:val="00FE3233"/>
    <w:rsid w:val="06413D1F"/>
    <w:rsid w:val="107F60DB"/>
    <w:rsid w:val="10B23357"/>
    <w:rsid w:val="193E47E3"/>
    <w:rsid w:val="1AA91AF2"/>
    <w:rsid w:val="1C5C435C"/>
    <w:rsid w:val="299C6593"/>
    <w:rsid w:val="2B573ED1"/>
    <w:rsid w:val="36CD5CDD"/>
    <w:rsid w:val="3BD72483"/>
    <w:rsid w:val="40370448"/>
    <w:rsid w:val="42AD2489"/>
    <w:rsid w:val="43573EF9"/>
    <w:rsid w:val="450C497C"/>
    <w:rsid w:val="47583292"/>
    <w:rsid w:val="4DA13703"/>
    <w:rsid w:val="4FA038E8"/>
    <w:rsid w:val="4FBB2791"/>
    <w:rsid w:val="55580CF4"/>
    <w:rsid w:val="5A4B6C7E"/>
    <w:rsid w:val="5A797C67"/>
    <w:rsid w:val="5CCA4CB3"/>
    <w:rsid w:val="5DEB42C9"/>
    <w:rsid w:val="6047773D"/>
    <w:rsid w:val="624045AA"/>
    <w:rsid w:val="627048E5"/>
    <w:rsid w:val="6D1C44D4"/>
    <w:rsid w:val="703E48A9"/>
    <w:rsid w:val="7FEB6C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semiHidden="0" w:uiPriority="0" w:unhideWhenUsed="0" w:qFormat="1"/>
    <w:lsdException w:name="annotation reference" w:semiHidden="0" w:qFormat="1"/>
    <w:lsdException w:name="page number" w:semiHidden="0" w:uiPriority="0" w:unhideWhenUsed="0" w:qFormat="1"/>
    <w:lsdException w:name="List 3" w:semiHidden="0"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Date" w:semiHidden="0" w:uiPriority="0" w:unhideWhenUsed="0" w:qFormat="1"/>
    <w:lsdException w:name="Body Text First Indent" w:semiHidden="0" w:uiPriority="0"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uiPriority="0" w:unhideWhenUsed="0" w:qFormat="1"/>
    <w:lsdException w:name="Plain Text" w:semiHidden="0" w:uiPriority="0" w:unhideWhenUsed="0" w:qFormat="1"/>
    <w:lsdException w:name="Normal (Web)" w:semiHidden="0" w:qFormat="1"/>
    <w:lsdException w:name="Normal Table" w:qFormat="1"/>
    <w:lsdException w:name="annotation subject" w:semiHidden="0" w:qFormat="1"/>
    <w:lsdException w:name="Table Web 3" w:semiHidden="0" w:unhideWhenUsed="0"/>
    <w:lsdException w:name="Balloon Text" w:qFormat="1"/>
    <w:lsdException w:name="Table Grid" w:semiHidden="0" w:uiPriority="5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42F96"/>
    <w:pPr>
      <w:widowControl w:val="0"/>
      <w:jc w:val="both"/>
    </w:pPr>
    <w:rPr>
      <w:rFonts w:asciiTheme="minorHAnsi" w:eastAsiaTheme="minorEastAsia" w:hAnsiTheme="minorHAnsi" w:cstheme="minorBidi"/>
      <w:kern w:val="2"/>
      <w:sz w:val="21"/>
      <w:szCs w:val="22"/>
    </w:rPr>
  </w:style>
  <w:style w:type="paragraph" w:styleId="3">
    <w:name w:val="heading 3"/>
    <w:basedOn w:val="a"/>
    <w:next w:val="a"/>
    <w:link w:val="3Char"/>
    <w:qFormat/>
    <w:rsid w:val="00442F96"/>
    <w:pPr>
      <w:keepNext/>
      <w:keepLines/>
      <w:spacing w:before="120" w:after="120"/>
      <w:ind w:firstLineChars="200" w:firstLine="637"/>
      <w:outlineLvl w:val="2"/>
    </w:pPr>
    <w:rPr>
      <w:rFonts w:ascii="楷体_GB2312" w:eastAsia="楷体_GB2312" w:hAnsi="Dutch801 Rm BT" w:cs="Times New Roman"/>
      <w:color w:val="000000"/>
      <w:sz w:val="32"/>
      <w:szCs w:val="20"/>
    </w:rPr>
  </w:style>
  <w:style w:type="paragraph" w:styleId="4">
    <w:name w:val="heading 4"/>
    <w:basedOn w:val="a"/>
    <w:next w:val="a"/>
    <w:link w:val="4Char"/>
    <w:qFormat/>
    <w:rsid w:val="00442F96"/>
    <w:pPr>
      <w:keepNext/>
      <w:keepLines/>
      <w:spacing w:before="280" w:after="290" w:line="376" w:lineRule="auto"/>
      <w:outlineLvl w:val="3"/>
    </w:pPr>
    <w:rPr>
      <w:rFonts w:ascii="Arial" w:eastAsia="黑体" w:hAnsi="Arial"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442F96"/>
    <w:pPr>
      <w:spacing w:after="120" w:line="240" w:lineRule="auto"/>
      <w:ind w:firstLineChars="100" w:firstLine="420"/>
    </w:pPr>
    <w:rPr>
      <w:rFonts w:ascii="Times New Roman" w:eastAsia="宋体"/>
    </w:rPr>
  </w:style>
  <w:style w:type="paragraph" w:styleId="a4">
    <w:name w:val="Body Text"/>
    <w:basedOn w:val="a"/>
    <w:next w:val="a5"/>
    <w:link w:val="Char0"/>
    <w:qFormat/>
    <w:rsid w:val="00442F96"/>
    <w:pPr>
      <w:spacing w:line="360" w:lineRule="exact"/>
      <w:ind w:firstLineChars="200" w:firstLine="200"/>
    </w:pPr>
    <w:rPr>
      <w:rFonts w:ascii="华文中宋" w:eastAsia="华文中宋" w:hAnsi="Times New Roman" w:cs="Times New Roman"/>
      <w:sz w:val="24"/>
    </w:rPr>
  </w:style>
  <w:style w:type="paragraph" w:styleId="a5">
    <w:name w:val="Plain Text"/>
    <w:basedOn w:val="a"/>
    <w:link w:val="Char1"/>
    <w:qFormat/>
    <w:rsid w:val="00442F96"/>
    <w:pPr>
      <w:ind w:firstLineChars="200" w:firstLine="557"/>
    </w:pPr>
    <w:rPr>
      <w:rFonts w:ascii="宋体" w:eastAsia="仿宋_GB2312" w:hAnsi="宋体" w:cs="Times New Roman"/>
      <w:sz w:val="28"/>
      <w:szCs w:val="24"/>
    </w:rPr>
  </w:style>
  <w:style w:type="paragraph" w:styleId="30">
    <w:name w:val="List 3"/>
    <w:basedOn w:val="a"/>
    <w:unhideWhenUsed/>
    <w:qFormat/>
    <w:rsid w:val="00442F96"/>
    <w:pPr>
      <w:ind w:leftChars="400" w:left="100" w:hangingChars="200" w:hanging="200"/>
      <w:contextualSpacing/>
    </w:pPr>
    <w:rPr>
      <w:rFonts w:ascii="Times New Roman" w:eastAsia="宋体" w:hAnsi="Times New Roman" w:cs="Times New Roman"/>
    </w:rPr>
  </w:style>
  <w:style w:type="paragraph" w:styleId="a6">
    <w:name w:val="Normal Indent"/>
    <w:basedOn w:val="a"/>
    <w:qFormat/>
    <w:rsid w:val="00442F96"/>
    <w:pPr>
      <w:ind w:firstLineChars="200" w:firstLine="524"/>
    </w:pPr>
    <w:rPr>
      <w:rFonts w:ascii="宋体" w:eastAsia="宋体" w:hAnsi="宋体" w:cs="Times New Roman"/>
      <w:color w:val="000000"/>
      <w:sz w:val="24"/>
      <w:szCs w:val="20"/>
    </w:rPr>
  </w:style>
  <w:style w:type="paragraph" w:styleId="a7">
    <w:name w:val="caption"/>
    <w:basedOn w:val="a"/>
    <w:next w:val="a"/>
    <w:qFormat/>
    <w:rsid w:val="00442F96"/>
    <w:rPr>
      <w:rFonts w:ascii="Arial" w:eastAsia="黑体" w:hAnsi="Arial" w:cs="Arial"/>
      <w:sz w:val="20"/>
      <w:szCs w:val="20"/>
    </w:rPr>
  </w:style>
  <w:style w:type="paragraph" w:styleId="a8">
    <w:name w:val="Document Map"/>
    <w:basedOn w:val="a"/>
    <w:link w:val="Char2"/>
    <w:qFormat/>
    <w:rsid w:val="00442F96"/>
    <w:rPr>
      <w:rFonts w:ascii="宋体" w:eastAsia="宋体" w:hAnsi="Calibri" w:cs="Times New Roman"/>
      <w:sz w:val="18"/>
      <w:szCs w:val="18"/>
    </w:rPr>
  </w:style>
  <w:style w:type="paragraph" w:styleId="a9">
    <w:name w:val="annotation text"/>
    <w:basedOn w:val="a"/>
    <w:link w:val="Char3"/>
    <w:uiPriority w:val="99"/>
    <w:unhideWhenUsed/>
    <w:qFormat/>
    <w:rsid w:val="00442F96"/>
    <w:pPr>
      <w:jc w:val="left"/>
    </w:pPr>
  </w:style>
  <w:style w:type="paragraph" w:styleId="aa">
    <w:name w:val="Date"/>
    <w:next w:val="a"/>
    <w:link w:val="Char4"/>
    <w:qFormat/>
    <w:rsid w:val="00442F96"/>
    <w:pPr>
      <w:widowControl w:val="0"/>
      <w:ind w:leftChars="2500" w:left="2500"/>
      <w:jc w:val="both"/>
    </w:pPr>
    <w:rPr>
      <w:rFonts w:ascii="宋体" w:hint="eastAsia"/>
      <w:kern w:val="2"/>
      <w:sz w:val="24"/>
      <w:szCs w:val="24"/>
    </w:rPr>
  </w:style>
  <w:style w:type="paragraph" w:styleId="2">
    <w:name w:val="Body Text Indent 2"/>
    <w:basedOn w:val="a"/>
    <w:link w:val="2Char"/>
    <w:qFormat/>
    <w:rsid w:val="00442F96"/>
    <w:pPr>
      <w:spacing w:after="120" w:line="480" w:lineRule="auto"/>
      <w:ind w:leftChars="200" w:left="420"/>
    </w:pPr>
    <w:rPr>
      <w:rFonts w:ascii="Times New Roman" w:eastAsia="宋体" w:hAnsi="Times New Roman" w:cs="Times New Roman"/>
    </w:rPr>
  </w:style>
  <w:style w:type="paragraph" w:styleId="ab">
    <w:name w:val="Balloon Text"/>
    <w:basedOn w:val="a"/>
    <w:link w:val="Char5"/>
    <w:uiPriority w:val="99"/>
    <w:semiHidden/>
    <w:unhideWhenUsed/>
    <w:qFormat/>
    <w:rsid w:val="00442F96"/>
    <w:rPr>
      <w:sz w:val="18"/>
      <w:szCs w:val="18"/>
    </w:rPr>
  </w:style>
  <w:style w:type="paragraph" w:styleId="ac">
    <w:name w:val="footer"/>
    <w:basedOn w:val="a"/>
    <w:link w:val="Char6"/>
    <w:uiPriority w:val="99"/>
    <w:unhideWhenUsed/>
    <w:qFormat/>
    <w:rsid w:val="00442F96"/>
    <w:pPr>
      <w:tabs>
        <w:tab w:val="center" w:pos="4153"/>
        <w:tab w:val="right" w:pos="8306"/>
      </w:tabs>
      <w:snapToGrid w:val="0"/>
      <w:jc w:val="left"/>
    </w:pPr>
    <w:rPr>
      <w:sz w:val="18"/>
      <w:szCs w:val="18"/>
    </w:rPr>
  </w:style>
  <w:style w:type="paragraph" w:styleId="ad">
    <w:name w:val="header"/>
    <w:basedOn w:val="a"/>
    <w:link w:val="Char7"/>
    <w:uiPriority w:val="99"/>
    <w:unhideWhenUsed/>
    <w:qFormat/>
    <w:rsid w:val="00442F96"/>
    <w:pPr>
      <w:pBdr>
        <w:bottom w:val="single" w:sz="6" w:space="1" w:color="auto"/>
      </w:pBdr>
      <w:tabs>
        <w:tab w:val="center" w:pos="4153"/>
        <w:tab w:val="right" w:pos="8306"/>
      </w:tabs>
      <w:snapToGrid w:val="0"/>
      <w:jc w:val="center"/>
    </w:pPr>
    <w:rPr>
      <w:sz w:val="18"/>
      <w:szCs w:val="18"/>
    </w:rPr>
  </w:style>
  <w:style w:type="paragraph" w:styleId="ae">
    <w:name w:val="Normal (Web)"/>
    <w:basedOn w:val="a"/>
    <w:uiPriority w:val="99"/>
    <w:unhideWhenUsed/>
    <w:qFormat/>
    <w:rsid w:val="00442F96"/>
    <w:pPr>
      <w:widowControl/>
      <w:spacing w:before="100" w:beforeAutospacing="1" w:after="100" w:afterAutospacing="1"/>
      <w:jc w:val="left"/>
    </w:pPr>
    <w:rPr>
      <w:rFonts w:ascii="宋体" w:eastAsia="宋体" w:hAnsi="宋体" w:cs="宋体"/>
      <w:kern w:val="0"/>
      <w:sz w:val="24"/>
      <w:szCs w:val="24"/>
    </w:rPr>
  </w:style>
  <w:style w:type="paragraph" w:styleId="af">
    <w:name w:val="annotation subject"/>
    <w:basedOn w:val="a9"/>
    <w:next w:val="a9"/>
    <w:link w:val="Char8"/>
    <w:uiPriority w:val="99"/>
    <w:unhideWhenUsed/>
    <w:qFormat/>
    <w:rsid w:val="00442F96"/>
    <w:rPr>
      <w:b/>
      <w:bCs/>
    </w:rPr>
  </w:style>
  <w:style w:type="table" w:styleId="af0">
    <w:name w:val="Table Grid"/>
    <w:basedOn w:val="a2"/>
    <w:uiPriority w:val="59"/>
    <w:qFormat/>
    <w:rsid w:val="00442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1"/>
    <w:qFormat/>
    <w:rsid w:val="00442F96"/>
  </w:style>
  <w:style w:type="character" w:styleId="af2">
    <w:name w:val="annotation reference"/>
    <w:basedOn w:val="a1"/>
    <w:uiPriority w:val="99"/>
    <w:unhideWhenUsed/>
    <w:qFormat/>
    <w:rsid w:val="00442F96"/>
    <w:rPr>
      <w:sz w:val="21"/>
      <w:szCs w:val="21"/>
    </w:rPr>
  </w:style>
  <w:style w:type="character" w:customStyle="1" w:styleId="Char5">
    <w:name w:val="批注框文本 Char"/>
    <w:basedOn w:val="a1"/>
    <w:link w:val="ab"/>
    <w:uiPriority w:val="99"/>
    <w:semiHidden/>
    <w:qFormat/>
    <w:rsid w:val="00442F96"/>
    <w:rPr>
      <w:sz w:val="18"/>
      <w:szCs w:val="18"/>
    </w:rPr>
  </w:style>
  <w:style w:type="character" w:customStyle="1" w:styleId="Char7">
    <w:name w:val="页眉 Char"/>
    <w:basedOn w:val="a1"/>
    <w:link w:val="ad"/>
    <w:uiPriority w:val="99"/>
    <w:qFormat/>
    <w:rsid w:val="00442F96"/>
    <w:rPr>
      <w:sz w:val="18"/>
      <w:szCs w:val="18"/>
    </w:rPr>
  </w:style>
  <w:style w:type="character" w:customStyle="1" w:styleId="Char6">
    <w:name w:val="页脚 Char"/>
    <w:basedOn w:val="a1"/>
    <w:link w:val="ac"/>
    <w:uiPriority w:val="99"/>
    <w:qFormat/>
    <w:rsid w:val="00442F96"/>
    <w:rPr>
      <w:sz w:val="18"/>
      <w:szCs w:val="18"/>
    </w:rPr>
  </w:style>
  <w:style w:type="paragraph" w:styleId="af3">
    <w:name w:val="List Paragraph"/>
    <w:basedOn w:val="a"/>
    <w:uiPriority w:val="34"/>
    <w:qFormat/>
    <w:rsid w:val="00442F96"/>
    <w:pPr>
      <w:ind w:firstLineChars="200" w:firstLine="420"/>
    </w:pPr>
  </w:style>
  <w:style w:type="character" w:customStyle="1" w:styleId="Char3">
    <w:name w:val="批注文字 Char"/>
    <w:basedOn w:val="a1"/>
    <w:link w:val="a9"/>
    <w:uiPriority w:val="99"/>
    <w:qFormat/>
    <w:rsid w:val="00442F96"/>
  </w:style>
  <w:style w:type="character" w:customStyle="1" w:styleId="Char8">
    <w:name w:val="批注主题 Char"/>
    <w:basedOn w:val="Char3"/>
    <w:link w:val="af"/>
    <w:uiPriority w:val="99"/>
    <w:qFormat/>
    <w:rsid w:val="00442F96"/>
    <w:rPr>
      <w:b/>
      <w:bCs/>
    </w:rPr>
  </w:style>
  <w:style w:type="character" w:customStyle="1" w:styleId="3Char">
    <w:name w:val="标题 3 Char"/>
    <w:basedOn w:val="a1"/>
    <w:link w:val="3"/>
    <w:qFormat/>
    <w:rsid w:val="00442F96"/>
    <w:rPr>
      <w:rFonts w:ascii="楷体_GB2312" w:eastAsia="楷体_GB2312" w:hAnsi="Dutch801 Rm BT"/>
      <w:color w:val="000000"/>
      <w:kern w:val="2"/>
      <w:sz w:val="32"/>
    </w:rPr>
  </w:style>
  <w:style w:type="character" w:customStyle="1" w:styleId="4Char">
    <w:name w:val="标题 4 Char"/>
    <w:basedOn w:val="a1"/>
    <w:link w:val="4"/>
    <w:qFormat/>
    <w:rsid w:val="00442F96"/>
    <w:rPr>
      <w:rFonts w:ascii="Arial" w:eastAsia="黑体" w:hAnsi="Arial"/>
      <w:b/>
      <w:bCs/>
      <w:kern w:val="2"/>
      <w:sz w:val="28"/>
      <w:szCs w:val="28"/>
    </w:rPr>
  </w:style>
  <w:style w:type="character" w:customStyle="1" w:styleId="af4">
    <w:name w:val="小四 正文 字符"/>
    <w:link w:val="af5"/>
    <w:qFormat/>
    <w:rsid w:val="00442F96"/>
    <w:rPr>
      <w:rFonts w:ascii="宋体" w:hAnsi="宋体"/>
      <w:kern w:val="2"/>
      <w:sz w:val="24"/>
      <w:szCs w:val="22"/>
    </w:rPr>
  </w:style>
  <w:style w:type="paragraph" w:customStyle="1" w:styleId="af5">
    <w:name w:val="小四 正文"/>
    <w:basedOn w:val="a"/>
    <w:link w:val="af4"/>
    <w:qFormat/>
    <w:rsid w:val="00442F96"/>
    <w:pPr>
      <w:adjustRightInd w:val="0"/>
      <w:snapToGrid w:val="0"/>
      <w:spacing w:line="500" w:lineRule="exact"/>
      <w:ind w:firstLineChars="200" w:firstLine="480"/>
    </w:pPr>
    <w:rPr>
      <w:rFonts w:ascii="宋体" w:eastAsia="宋体" w:hAnsi="宋体" w:cs="Times New Roman"/>
      <w:sz w:val="24"/>
    </w:rPr>
  </w:style>
  <w:style w:type="character" w:customStyle="1" w:styleId="Char9">
    <w:name w:val="表头 Char"/>
    <w:link w:val="af6"/>
    <w:qFormat/>
    <w:rsid w:val="00442F96"/>
    <w:rPr>
      <w:b/>
      <w:bCs/>
      <w:color w:val="000000"/>
      <w:kern w:val="32"/>
      <w:sz w:val="24"/>
      <w:szCs w:val="24"/>
    </w:rPr>
  </w:style>
  <w:style w:type="paragraph" w:customStyle="1" w:styleId="af6">
    <w:name w:val="表头"/>
    <w:basedOn w:val="a"/>
    <w:next w:val="a"/>
    <w:link w:val="Char9"/>
    <w:qFormat/>
    <w:rsid w:val="00442F96"/>
    <w:pPr>
      <w:keepNext/>
      <w:adjustRightInd w:val="0"/>
      <w:snapToGrid w:val="0"/>
      <w:spacing w:beforeLines="25" w:afterLines="20" w:line="440" w:lineRule="exact"/>
      <w:jc w:val="center"/>
    </w:pPr>
    <w:rPr>
      <w:rFonts w:ascii="Times New Roman" w:eastAsia="宋体" w:hAnsi="Times New Roman" w:cs="Times New Roman"/>
      <w:b/>
      <w:bCs/>
      <w:color w:val="000000"/>
      <w:kern w:val="32"/>
      <w:sz w:val="24"/>
      <w:szCs w:val="24"/>
    </w:rPr>
  </w:style>
  <w:style w:type="character" w:customStyle="1" w:styleId="lh--Char">
    <w:name w:val="lh-表格文字-报告表 Char"/>
    <w:link w:val="lh--"/>
    <w:qFormat/>
    <w:rsid w:val="00442F96"/>
    <w:rPr>
      <w:sz w:val="21"/>
      <w:szCs w:val="24"/>
    </w:rPr>
  </w:style>
  <w:style w:type="paragraph" w:customStyle="1" w:styleId="lh--">
    <w:name w:val="lh-表格文字-报告表"/>
    <w:basedOn w:val="a"/>
    <w:link w:val="lh--Char"/>
    <w:qFormat/>
    <w:rsid w:val="00442F96"/>
    <w:pPr>
      <w:jc w:val="center"/>
    </w:pPr>
    <w:rPr>
      <w:rFonts w:ascii="Times New Roman" w:eastAsia="宋体" w:hAnsi="Times New Roman" w:cs="Times New Roman"/>
      <w:kern w:val="0"/>
      <w:szCs w:val="24"/>
    </w:rPr>
  </w:style>
  <w:style w:type="character" w:customStyle="1" w:styleId="lh--Char0">
    <w:name w:val="lh-正文-报告表 Char"/>
    <w:link w:val="lh--0"/>
    <w:qFormat/>
    <w:rsid w:val="00442F96"/>
    <w:rPr>
      <w:sz w:val="24"/>
      <w:szCs w:val="21"/>
    </w:rPr>
  </w:style>
  <w:style w:type="paragraph" w:customStyle="1" w:styleId="lh--0">
    <w:name w:val="lh-正文-报告表"/>
    <w:basedOn w:val="a"/>
    <w:link w:val="lh--Char0"/>
    <w:qFormat/>
    <w:rsid w:val="00442F96"/>
    <w:pPr>
      <w:spacing w:line="360" w:lineRule="auto"/>
      <w:ind w:firstLineChars="200" w:firstLine="480"/>
    </w:pPr>
    <w:rPr>
      <w:rFonts w:ascii="Times New Roman" w:eastAsia="宋体" w:hAnsi="Times New Roman" w:cs="Times New Roman"/>
      <w:kern w:val="0"/>
      <w:sz w:val="24"/>
      <w:szCs w:val="21"/>
    </w:rPr>
  </w:style>
  <w:style w:type="character" w:customStyle="1" w:styleId="Char2">
    <w:name w:val="文档结构图 Char"/>
    <w:link w:val="a8"/>
    <w:qFormat/>
    <w:rsid w:val="00442F96"/>
    <w:rPr>
      <w:rFonts w:ascii="宋体" w:hAnsi="Calibri"/>
      <w:kern w:val="2"/>
      <w:sz w:val="18"/>
      <w:szCs w:val="18"/>
    </w:rPr>
  </w:style>
  <w:style w:type="character" w:customStyle="1" w:styleId="Char1">
    <w:name w:val="纯文本 Char"/>
    <w:link w:val="a5"/>
    <w:qFormat/>
    <w:rsid w:val="00442F96"/>
    <w:rPr>
      <w:rFonts w:ascii="宋体" w:eastAsia="仿宋_GB2312" w:hAnsi="宋体"/>
      <w:kern w:val="2"/>
      <w:sz w:val="28"/>
      <w:szCs w:val="24"/>
    </w:rPr>
  </w:style>
  <w:style w:type="character" w:customStyle="1" w:styleId="lh--Char1">
    <w:name w:val="lh-图题-报告表 Char"/>
    <w:link w:val="lh--1"/>
    <w:qFormat/>
    <w:rsid w:val="00442F96"/>
    <w:rPr>
      <w:sz w:val="24"/>
      <w:szCs w:val="21"/>
    </w:rPr>
  </w:style>
  <w:style w:type="paragraph" w:customStyle="1" w:styleId="lh--1">
    <w:name w:val="lh-图题-报告表"/>
    <w:basedOn w:val="lh--0"/>
    <w:next w:val="lh--0"/>
    <w:link w:val="lh--Char1"/>
    <w:qFormat/>
    <w:rsid w:val="00442F96"/>
    <w:pPr>
      <w:ind w:firstLineChars="0" w:firstLine="0"/>
      <w:jc w:val="center"/>
    </w:pPr>
  </w:style>
  <w:style w:type="character" w:customStyle="1" w:styleId="Char0">
    <w:name w:val="正文文本 Char"/>
    <w:basedOn w:val="a1"/>
    <w:link w:val="a4"/>
    <w:qFormat/>
    <w:rsid w:val="00442F96"/>
    <w:rPr>
      <w:rFonts w:ascii="华文中宋" w:eastAsia="华文中宋"/>
      <w:kern w:val="2"/>
      <w:sz w:val="24"/>
    </w:rPr>
  </w:style>
  <w:style w:type="character" w:customStyle="1" w:styleId="Char10">
    <w:name w:val="文档结构图 Char1"/>
    <w:basedOn w:val="a1"/>
    <w:uiPriority w:val="99"/>
    <w:semiHidden/>
    <w:qFormat/>
    <w:rsid w:val="00442F96"/>
    <w:rPr>
      <w:rFonts w:ascii="宋体" w:hAnsiTheme="minorHAnsi" w:cstheme="minorBidi"/>
      <w:kern w:val="2"/>
      <w:sz w:val="18"/>
      <w:szCs w:val="18"/>
    </w:rPr>
  </w:style>
  <w:style w:type="character" w:customStyle="1" w:styleId="Char11">
    <w:name w:val="纯文本 Char1"/>
    <w:basedOn w:val="a1"/>
    <w:uiPriority w:val="99"/>
    <w:semiHidden/>
    <w:qFormat/>
    <w:rsid w:val="00442F96"/>
    <w:rPr>
      <w:rFonts w:ascii="宋体" w:hAnsi="Courier New" w:cs="Courier New"/>
      <w:kern w:val="2"/>
      <w:sz w:val="21"/>
      <w:szCs w:val="21"/>
    </w:rPr>
  </w:style>
  <w:style w:type="character" w:customStyle="1" w:styleId="Char4">
    <w:name w:val="日期 Char"/>
    <w:basedOn w:val="a1"/>
    <w:link w:val="aa"/>
    <w:qFormat/>
    <w:rsid w:val="00442F96"/>
    <w:rPr>
      <w:rFonts w:ascii="宋体"/>
      <w:kern w:val="2"/>
      <w:sz w:val="24"/>
      <w:szCs w:val="24"/>
    </w:rPr>
  </w:style>
  <w:style w:type="character" w:customStyle="1" w:styleId="2Char">
    <w:name w:val="正文文本缩进 2 Char"/>
    <w:basedOn w:val="a1"/>
    <w:link w:val="2"/>
    <w:qFormat/>
    <w:rsid w:val="00442F96"/>
    <w:rPr>
      <w:kern w:val="2"/>
      <w:sz w:val="21"/>
      <w:szCs w:val="22"/>
    </w:rPr>
  </w:style>
  <w:style w:type="character" w:customStyle="1" w:styleId="Char">
    <w:name w:val="正文首行缩进 Char"/>
    <w:basedOn w:val="Char0"/>
    <w:link w:val="a0"/>
    <w:qFormat/>
    <w:rsid w:val="00442F96"/>
    <w:rPr>
      <w:rFonts w:ascii="华文中宋" w:eastAsia="华文中宋"/>
      <w:kern w:val="2"/>
      <w:sz w:val="24"/>
    </w:rPr>
  </w:style>
  <w:style w:type="paragraph" w:customStyle="1" w:styleId="Chara">
    <w:name w:val="Char"/>
    <w:basedOn w:val="a"/>
    <w:qFormat/>
    <w:rsid w:val="00442F96"/>
    <w:pPr>
      <w:snapToGrid w:val="0"/>
      <w:spacing w:line="360" w:lineRule="auto"/>
      <w:ind w:firstLineChars="200" w:firstLine="529"/>
    </w:pPr>
    <w:rPr>
      <w:rFonts w:ascii="宋体" w:eastAsia="宋体" w:hAnsi="宋体" w:cs="Times New Roman"/>
      <w:b/>
      <w:szCs w:val="24"/>
    </w:rPr>
  </w:style>
  <w:style w:type="paragraph" w:customStyle="1" w:styleId="ParaCharCharCharChar">
    <w:name w:val="默认段落字体 Para Char Char Char Char"/>
    <w:basedOn w:val="a"/>
    <w:qFormat/>
    <w:rsid w:val="00442F96"/>
    <w:rPr>
      <w:rFonts w:ascii="Times New Roman" w:eastAsia="宋体" w:hAnsi="Times New Roman" w:cs="Times New Roman"/>
      <w:szCs w:val="24"/>
    </w:rPr>
  </w:style>
  <w:style w:type="paragraph" w:customStyle="1" w:styleId="CharCharCharChar">
    <w:name w:val="Char Char Char Char"/>
    <w:basedOn w:val="a"/>
    <w:qFormat/>
    <w:rsid w:val="00442F96"/>
    <w:rPr>
      <w:rFonts w:ascii="Times New Roman" w:eastAsia="宋体" w:hAnsi="Times New Roman" w:cs="Times New Roman"/>
      <w:spacing w:val="-2"/>
      <w:kern w:val="0"/>
      <w:sz w:val="24"/>
      <w:szCs w:val="24"/>
    </w:rPr>
  </w:style>
  <w:style w:type="paragraph" w:customStyle="1" w:styleId="p0">
    <w:name w:val="p0"/>
    <w:basedOn w:val="a"/>
    <w:qFormat/>
    <w:rsid w:val="00442F96"/>
    <w:pPr>
      <w:widowControl/>
    </w:pPr>
    <w:rPr>
      <w:rFonts w:ascii="Calibri" w:eastAsia="宋体" w:hAnsi="Calibri" w:cs="宋体"/>
      <w:kern w:val="0"/>
      <w:szCs w:val="21"/>
    </w:rPr>
  </w:style>
  <w:style w:type="paragraph" w:customStyle="1" w:styleId="20">
    <w:name w:val="样式2"/>
    <w:basedOn w:val="a"/>
    <w:qFormat/>
    <w:rsid w:val="00442F96"/>
    <w:pPr>
      <w:spacing w:line="400" w:lineRule="exact"/>
      <w:ind w:firstLineChars="200" w:firstLine="200"/>
    </w:pPr>
    <w:rPr>
      <w:rFonts w:ascii="Times New Roman" w:eastAsia="宋体" w:hAnsi="Times New Roman" w:cs="Times New Roman"/>
      <w:sz w:val="24"/>
    </w:rPr>
  </w:style>
  <w:style w:type="paragraph" w:customStyle="1" w:styleId="af7">
    <w:name w:val="威顿报告正文"/>
    <w:basedOn w:val="a"/>
    <w:qFormat/>
    <w:rsid w:val="00442F96"/>
    <w:pPr>
      <w:adjustRightInd w:val="0"/>
      <w:snapToGrid w:val="0"/>
      <w:spacing w:beforeLines="25" w:line="440" w:lineRule="exact"/>
      <w:ind w:firstLineChars="200" w:firstLine="200"/>
    </w:pPr>
    <w:rPr>
      <w:rFonts w:ascii="Times New Roman" w:eastAsia="宋体" w:hAnsi="Times New Roman" w:cs="Times New Roman"/>
      <w:color w:val="000000"/>
      <w:sz w:val="24"/>
      <w:szCs w:val="24"/>
    </w:rPr>
  </w:style>
  <w:style w:type="paragraph" w:customStyle="1" w:styleId="5">
    <w:name w:val="5号表格"/>
    <w:qFormat/>
    <w:rsid w:val="00442F96"/>
    <w:pPr>
      <w:snapToGrid w:val="0"/>
      <w:jc w:val="center"/>
    </w:pPr>
    <w:rPr>
      <w:bCs/>
      <w:kern w:val="2"/>
      <w:sz w:val="21"/>
      <w:szCs w:val="21"/>
    </w:rPr>
  </w:style>
  <w:style w:type="paragraph" w:customStyle="1" w:styleId="CharCharCharChar1">
    <w:name w:val="Char Char Char Char1"/>
    <w:basedOn w:val="a"/>
    <w:qFormat/>
    <w:rsid w:val="00442F96"/>
    <w:pPr>
      <w:spacing w:line="360" w:lineRule="auto"/>
      <w:ind w:firstLineChars="200" w:firstLine="200"/>
    </w:pPr>
    <w:rPr>
      <w:rFonts w:ascii="宋体" w:eastAsia="宋体" w:hAnsi="宋体" w:cs="宋体"/>
      <w:sz w:val="24"/>
      <w:szCs w:val="24"/>
    </w:rPr>
  </w:style>
  <w:style w:type="paragraph" w:customStyle="1" w:styleId="af8">
    <w:name w:val="环评正文"/>
    <w:basedOn w:val="a"/>
    <w:qFormat/>
    <w:rsid w:val="00442F96"/>
    <w:pPr>
      <w:adjustRightInd w:val="0"/>
      <w:snapToGrid w:val="0"/>
      <w:spacing w:line="480" w:lineRule="exact"/>
      <w:ind w:firstLineChars="200" w:firstLine="200"/>
      <w:jc w:val="left"/>
    </w:pPr>
    <w:rPr>
      <w:rFonts w:ascii="Times New Roman" w:eastAsia="宋体" w:hAnsi="Times New Roman" w:cs="Times New Roman"/>
      <w:sz w:val="24"/>
      <w:lang w:val="zh-CN"/>
    </w:rPr>
  </w:style>
  <w:style w:type="table" w:customStyle="1" w:styleId="1">
    <w:name w:val="网格型1"/>
    <w:basedOn w:val="a2"/>
    <w:qFormat/>
    <w:rsid w:val="00442F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1"/>
    <w:basedOn w:val="a2"/>
    <w:uiPriority w:val="59"/>
    <w:qFormat/>
    <w:rsid w:val="00442F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noFill/>
        <a:noFill/>
        <a:no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66F553-0569-4E2B-85F9-BC990614E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1469</Words>
  <Characters>8378</Characters>
  <Application>Microsoft Office Word</Application>
  <DocSecurity>0</DocSecurity>
  <Lines>69</Lines>
  <Paragraphs>19</Paragraphs>
  <ScaleCrop>false</ScaleCrop>
  <Company>Microsoft</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cp:lastPrinted>2021-05-26T08:13:00Z</cp:lastPrinted>
  <dcterms:created xsi:type="dcterms:W3CDTF">2021-06-04T10:04:00Z</dcterms:created>
  <dcterms:modified xsi:type="dcterms:W3CDTF">2021-06-04T10:04:00Z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8BF9A9FB8ABC4F399952BF84B6D65AD9</vt:lpwstr>
  </property>
</Properties>
</file>