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footer+xml" PartName="/word/footer5.xml"/>
  <Override ContentType="application/vnd.openxmlformats-officedocument.wordprocessingml.footer+xml" PartName="/word/footer6.xml"/>
  <Override ContentType="application/vnd.openxmlformats-officedocument.wordprocessingml.footer+xml" PartName="/word/footer7.xml"/>
  <Override ContentType="application/vnd.openxmlformats-officedocument.wordprocessingml.footer+xml" PartName="/word/footer8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 w:hint="eastAsia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农村统计联网直报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临汾市尧都区统计局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 w:eastAsia="仿宋_GB2312"/>
          <w:color w:val=""/>
          <w:sz w:val="32"/>
          <w:u w:val="none"/>
        </w:rPr>
        <w:t>临汾市尧都区统计局-122001</w:t>
      </w: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月</w:t>
      </w:r>
    </w:p>
    <w:p w:rsidR="00B85A2B" w:rsidRDefault="00B85A2B" w:rsidP="00805ED9">
      <w:pPr>
        <w:pStyle w:val="TOC1"/>
        <w:tabs>
          <w:tab w:val="right" w:leader="dot" w:pos="8296"/>
        </w:tabs>
        <w:ind w:firstLineChars="137" w:firstLine="440"/>
        <w:rPr>
          <w:noProof/>
        </w:rPr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一、项目的基本情况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（一）项目概况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（二）预算执行情况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（三）项目绩效目标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（四）项目实施计划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二、项目绩效情况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（一）预算执行情况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（二）项目产出情况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（三）项目效益情况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85A2B" w:rsidRDefault="00B85A2B">
      <w:pPr>
        <w:pStyle w:val="TOC2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（四）项目满意度情况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三、项目绩效分析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四、项目主要经验做法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五、项目管理中存在问题及原因分析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六、进一步加强项目管理措施及建议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1.</w:t>
      </w:r>
      <w:r w:rsidRPr="00480C40">
        <w:rPr>
          <w:rFonts w:ascii="仿宋" w:eastAsia="仿宋" w:hAnsi="仿宋" w:cs="仿宋" w:hint="eastAsia"/>
          <w:bCs w:val="0"/>
          <w:noProof/>
        </w:rPr>
        <w:t>项目支出绩效自评表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85A2B" w:rsidRDefault="00B85A2B">
      <w:pPr>
        <w:pStyle w:val="TOC1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2.</w:t>
      </w:r>
      <w:r w:rsidRPr="00480C40">
        <w:rPr>
          <w:rFonts w:ascii="仿宋" w:eastAsia="仿宋" w:hAnsi="仿宋" w:cs="仿宋" w:hint="eastAsia"/>
          <w:bCs w:val="0"/>
          <w:noProof/>
        </w:rPr>
        <w:t>绩效自评相关资料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85A2B" w:rsidRDefault="00B85A2B" w:rsidP="006570A5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 w:rsidR="00B85A2B" w:rsidRDefault="00B85A2B" w:rsidP="009520B5">
      <w:pPr>
        <w:ind w:firstLine="560"/>
        <w:rPr>
          <w:szCs w:val="44"/>
        </w:rPr>
      </w:pPr>
    </w:p>
    <w:p w:rsidR="00B85A2B" w:rsidRDefault="00B85A2B" w:rsidP="009520B5">
      <w:pPr>
        <w:ind w:firstLine="560"/>
        <w:rPr>
          <w:szCs w:val="44"/>
        </w:rPr>
      </w:pPr>
    </w:p>
    <w:p w:rsidR="00B85A2B" w:rsidRPr="009520B5" w:rsidRDefault="00B85A2B" w:rsidP="009520B5">
      <w:pPr>
        <w:ind w:firstLine="560"/>
        <w:rPr>
          <w:szCs w:val="44"/>
        </w:rPr>
        <w:sectPr w:rsidR="00B85A2B" w:rsidRPr="009520B5" w:rsidSect="00F451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0" w:name="_Toc61505636"/>
      <w:r w:rsidRPr="00027C90">
        <w:rPr>
          <w:rFonts w:ascii="仿宋" w:eastAsia="仿宋" w:hAnsi="仿宋" w:cs="仿宋" w:hint="eastAsia"/>
          <w:b/>
          <w:bCs w:val="0"/>
        </w:rPr>
        <w:t>一、项目的基本情况</w:t>
      </w:r>
      <w:bookmarkEnd w:id="0"/>
    </w:p>
    <w:p w:rsidR="00B85A2B" w:rsidRDefault="00B85A2B" w:rsidP="003022B9">
      <w:pPr>
        <w:pStyle w:val="-0"/>
        <w:ind w:left="560"/>
        <w:rPr>
          <w:lang/>
        </w:rPr>
      </w:pPr>
      <w:bookmarkStart w:id="1" w:name="_Toc61505637"/>
      <w:r>
        <w:rPr>
          <w:rFonts w:hint="eastAsia"/>
        </w:rPr>
        <w:t>（一）项目概况</w:t>
      </w:r>
      <w:bookmarkEnd w:id="1"/>
    </w:p>
    <w:p w:rsidR="00B85A2B" w:rsidRDefault="00B85A2B" w:rsidP="000122EB">
      <w:pPr>
        <w:pStyle w:val="-"/>
        <w:ind w:left="280" w:firstLine="562"/>
        <w:rPr>
          <w:lang/>
        </w:rPr>
      </w:pPr>
      <w:r w:rsidRPr="00EC43B2">
        <w:rPr>
          <w:rFonts w:hint="eastAsia"/>
          <w:b/>
          <w:bCs/>
        </w:rPr>
        <w:t>项目概况：</w:t>
      </w:r>
      <w:r>
        <w:rPr>
          <w:lang/>
        </w:rPr>
        <w:t>2021年度尧都区统计局农村统计联网直报项目，金额为582500元。该项目是一项综合性、整体性的工作，是利用现代信息技术推进农村统计方法制度改革的需要，是为各级党政领导及时提供高质量的农村统计数据的需要。结合我区实际情况，在2016年开始全区365个行政村、涉农街道办事处社区（包括354个行政村的16个乡镇和12个社区的3个街道办事处）推行1/3的基础上,从2017年开始按照上级要求,要在所有行政村和涉农社区全部推行农村联网直报工作,每个村需要1名村直报员，乡镇及街道办事处需要一名指导员。为了全面了解农业生产经营活动的基本情况，为各级政府制定三农政策和计划、进行宏观经济管理与调控依据，更好地适应农业生产出现的许多新情况、新变化、新的挑战和要求，顺应统计方法制度的改革，为党政领导制定政策提供高质量的农村统计数据</w:t>
      </w:r>
    </w:p>
    <w:p w:rsidR="00B85A2B" w:rsidRPr="00996005" w:rsidRDefault="00B85A2B" w:rsidP="00A52539">
      <w:pPr>
        <w:pStyle w:val="-"/>
        <w:ind w:left="280" w:firstLine="562"/>
        <w:rPr>
          <w:lang/>
        </w:rPr>
      </w:pPr>
      <w:r>
        <w:rPr>
          <w:rFonts w:hint="eastAsia"/>
          <w:b/>
          <w:bCs/>
        </w:rPr>
        <w:t>立项依据：</w:t>
      </w:r>
      <w:r>
        <w:rPr>
          <w:lang/>
        </w:rPr>
        <w:t>根据山西省统计局《关于农村统计一套表试运行工作的通知》（晋统办【2014】39号）和临汾市统计局《关于推进农村统计一套表联网直报工作的通知》（临统字【2015】32号）的要求。</w:t>
      </w:r>
    </w:p>
    <w:p w:rsidR="00B85A2B" w:rsidRPr="00996005" w:rsidRDefault="00B85A2B" w:rsidP="00A52539">
      <w:pPr>
        <w:pStyle w:val="-"/>
        <w:ind w:left="280" w:firstLine="562"/>
        <w:rPr>
          <w:lang/>
        </w:rPr>
      </w:pPr>
      <w:r>
        <w:rPr>
          <w:rFonts w:hint="eastAsia"/>
          <w:b/>
          <w:bCs/>
        </w:rPr>
        <w:t>设立的必要性：</w:t>
      </w:r>
      <w:r>
        <w:rPr>
          <w:lang/>
        </w:rPr>
        <w:t/>
      </w:r>
    </w:p>
    <w:p w:rsidR="00B85A2B" w:rsidRPr="00996005" w:rsidRDefault="00B85A2B" w:rsidP="00A52539">
      <w:pPr>
        <w:pStyle w:val="-"/>
        <w:ind w:left="280" w:firstLine="562"/>
        <w:rPr>
          <w:lang/>
        </w:rPr>
      </w:pPr>
      <w:r>
        <w:rPr>
          <w:rFonts w:hint="eastAsia"/>
          <w:b/>
          <w:bCs/>
        </w:rPr>
        <w:t>保证项目实施的措施与制度：</w:t>
      </w:r>
      <w:r>
        <w:rPr>
          <w:lang/>
        </w:rPr>
        <w:t>根据山西省统计局《关于农村统计一套表试运行工作的通知》（晋统办【2014】39号）和临汾市统计局《关于推进农村统计一套表联网直报工作的通知》（临统字【2015】32号）的要求，结合我区实际情况制定相关方案。具体由农业股李勇负责。</w:t>
      </w:r>
    </w:p>
    <w:p w:rsidR="00B85A2B" w:rsidRPr="00996005" w:rsidRDefault="00B85A2B" w:rsidP="00A52539">
      <w:pPr>
        <w:pStyle w:val="-"/>
        <w:ind w:left="280" w:firstLine="562"/>
        <w:rPr>
          <w:lang/>
        </w:rPr>
      </w:pPr>
      <w:r>
        <w:rPr>
          <w:rFonts w:hint="eastAsia"/>
          <w:b/>
          <w:bCs/>
        </w:rPr>
        <w:t>项目实施计划：</w:t>
      </w:r>
      <w:r>
        <w:rPr>
          <w:lang/>
        </w:rPr>
        <w:t>本项目为 经常性项目，从2017年开始所有行政村和涉农社区每年开展村级农村统计联网直报，本年度从2021年1月1日开始到2021年12月31日结束。</w:t>
      </w:r>
    </w:p>
    <w:p w:rsidR="00B85A2B" w:rsidRDefault="00B85A2B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  <w:lang/>
        </w:rPr>
      </w:pPr>
      <w:r>
        <w:br w:type="page"/>
      </w:r>
    </w:p>
    <w:p w:rsidR="00B85A2B" w:rsidRDefault="00B85A2B" w:rsidP="00E56E53">
      <w:pPr>
        <w:pStyle w:val="-0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 w:rsidR="00B85A2B" w:rsidRDefault="00B85A2B" w:rsidP="00E56E53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B85A2B" w:rsidRPr="000C6D57" w:rsidTr="00EB4620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0C6D57"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  <w:r>
              <w:rPr>
                <w:rFonts w:ascii="仿宋" w:eastAsia="仿宋" w:hAnsi="仿宋" w:cs="宋体"/>
                <w:b/>
                <w:bCs/>
                <w:kern w:val="0"/>
                <w:sz w:val="22"/>
              </w:rPr>
              <w:t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B85A2B" w:rsidRPr="000C6D57" w:rsidTr="002A3FC6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113.18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98.08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98.08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98.08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/>
            </w: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15.1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15.1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15.1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86.65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86.65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86.65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 w:rsidR="00B85A2B" w:rsidRDefault="00B85A2B" w:rsidP="00E56E53">
      <w:pPr>
        <w:pStyle w:val="-0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 w:rsidR="00B85A2B" w:rsidRDefault="00B85A2B" w:rsidP="00E56E53">
      <w:pPr>
        <w:pStyle w:val="-1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rPr>
          <w:lang/>
        </w:rPr>
        <w:t xml:space="preserve">. </w:t>
      </w:r>
      <w:r>
        <w:rPr>
          <w:rFonts w:hint="eastAsia"/>
        </w:rPr>
        <w:t>项目实施</w:t>
      </w:r>
      <w:r>
        <w:rPr>
          <w:rFonts w:hint="eastAsia"/>
          <w:lang/>
        </w:rPr>
        <w:t>期</w:t>
      </w:r>
      <w:r>
        <w:rPr>
          <w:rFonts w:hint="eastAsia"/>
        </w:rPr>
        <w:t>绩效目标</w:t>
      </w:r>
    </w:p>
    <w:p w:rsidR="00B85A2B" w:rsidRDefault="00B85A2B" w:rsidP="0095796F">
      <w:pPr>
        <w:pStyle w:val="-"/>
        <w:ind w:left="280" w:firstLine="560"/>
        <w:rPr>
          <w:lang/>
        </w:rPr>
      </w:pPr>
      <w:r>
        <w:rPr>
          <w:lang/>
        </w:rPr>
        <w:t>通过农村统计联网直报工作的不断推进，是将农村统计调查由原来的以行政村为起报单位的纸质报表报送，改为运用现代网络技术进行农村统计信息的采集、报送和发布，使统计数据的质量进一步提高。</w:t>
      </w:r>
    </w:p>
    <w:p w:rsidR="00B85A2B" w:rsidRDefault="00B85A2B" w:rsidP="005E4265">
      <w:pPr>
        <w:pStyle w:val="-"/>
        <w:ind w:left="280" w:firstLine="560"/>
        <w:rPr>
          <w:lang/>
        </w:rPr>
      </w:pPr>
      <w:r>
        <w:rPr>
          <w:lang/>
        </w:rPr>
        <w:tab/>
      </w:r>
    </w:p>
    <w:p w:rsidR="00B85A2B" w:rsidRDefault="00B85A2B" w:rsidP="009856DA">
      <w:pPr>
        <w:pStyle w:val="-1"/>
        <w:ind w:left="560"/>
        <w:rPr>
          <w:lang/>
        </w:rPr>
      </w:pPr>
      <w:r>
        <w:rPr>
          <w:rFonts w:hint="eastAsia"/>
          <w:lang/>
        </w:rPr>
        <w:t>（</w:t>
      </w:r>
      <w:r>
        <w:t>2</w:t>
      </w:r>
      <w:r>
        <w:rPr>
          <w:rFonts w:hint="eastAsia"/>
          <w:lang/>
        </w:rPr>
        <w:t>）</w:t>
      </w:r>
      <w:r>
        <w:t xml:space="preserve">. </w:t>
      </w:r>
      <w:r>
        <w:rPr>
          <w:rFonts w:hint="eastAsia"/>
        </w:rPr>
        <w:t>项目年度目标</w:t>
      </w:r>
    </w:p>
    <w:p w:rsidR="00B85A2B" w:rsidRPr="009856DA" w:rsidRDefault="00B85A2B" w:rsidP="0095796F">
      <w:pPr>
        <w:pStyle w:val="-"/>
        <w:ind w:left="280" w:firstLine="560"/>
        <w:rPr>
          <w:lang/>
        </w:rPr>
      </w:pPr>
      <w:r>
        <w:rPr>
          <w:lang/>
        </w:rPr>
        <w:t>2021年度尧都区统计局农村统计联网直报项目，金额为582500元。该项目是一项综合性、整体性的工作，是利用现代信息技术推进农村统计方法制度改革的需要，是为各级党政领导及时提供高质量的农村统计数据的需要。结合我区实际情况，开始全区365个行政村、涉农街道办事处社区（包括354个行政村的16个乡镇和12个社区的3个街道办事处）所有行政村和涉农社区全部推行农村联网直报工作,每个村需要1名村直报员，乡镇及街道办事处需要一名指导员。为了全面了解农业生产经营活动的基本情况，为各级政府制定三农政策和计划、进行宏观经济管理与调控依据，更好地适应农业生产出现的许多新情况、新变化、新的挑战和要求，顺应统计方法制度的改革，为党政领导制定政策提供高质量的农村统计数据</w:t>
      </w:r>
    </w:p>
    <w:p w:rsidR="00B85A2B" w:rsidRDefault="00B85A2B" w:rsidP="00EC43B2">
      <w:pPr>
        <w:pStyle w:val="-"/>
        <w:ind w:firstLine="56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4" w:name="_Toc61505641"/>
      <w:r w:rsidRPr="00027C90">
        <w:rPr>
          <w:rFonts w:ascii="仿宋" w:eastAsia="仿宋" w:hAnsi="仿宋" w:cs="仿宋" w:hint="eastAsia"/>
          <w:b/>
          <w:bCs w:val="0"/>
        </w:rPr>
        <w:t>二、项目绩效情况</w:t>
      </w:r>
      <w:bookmarkEnd w:id="4"/>
    </w:p>
    <w:p w:rsidR="00B85A2B" w:rsidRDefault="00B85A2B" w:rsidP="00D97E83">
      <w:pPr>
        <w:pStyle w:val="-"/>
        <w:ind w:leftChars="50" w:left="140" w:firstLine="560"/>
        <w:rPr>
          <w:lang/>
        </w:rPr>
      </w:pPr>
      <w:r>
        <w:rPr>
          <w:rFonts w:hint="eastAsia"/>
          <w:lang/>
        </w:rPr>
        <w:t>综合考虑预算执行情况、产出、效益、服务对象满意度各方面因素，通过数据采集及分析，最终评分结果：</w:t>
      </w:r>
      <w:r w:rsidRPr="00DC184E">
        <w:rPr>
          <w:lang/>
        </w:rPr>
        <w:t>农村统计联网直报</w:t>
      </w:r>
      <w:r w:rsidRPr="00DC184E">
        <w:rPr>
          <w:rFonts w:hint="eastAsia"/>
          <w:lang/>
        </w:rPr>
        <w:t>项</w:t>
      </w:r>
      <w:r>
        <w:rPr>
          <w:rFonts w:hint="eastAsia"/>
          <w:lang/>
        </w:rPr>
        <w:t>目绩效自评价结果为</w:t>
      </w:r>
      <w:r>
        <w:rPr>
          <w:lang/>
        </w:rPr>
        <w:t>:</w:t>
      </w:r>
      <w:r>
        <w:rPr>
          <w:rFonts w:hint="eastAsia"/>
          <w:lang/>
        </w:rPr>
        <w:t>总得分</w:t>
      </w:r>
      <w:r w:rsidRPr="003A5DD6">
        <w:rPr>
          <w:lang/>
        </w:rPr>
        <w:t>87.88</w:t>
      </w:r>
      <w:r>
        <w:rPr>
          <w:rFonts w:hint="eastAsia"/>
          <w:lang/>
        </w:rPr>
        <w:t>分，属于</w:t>
      </w:r>
      <w:r>
        <w:rPr>
          <w:lang/>
        </w:rPr>
        <w:t>"</w:t>
      </w:r>
      <w:r w:rsidRPr="003A5DD6">
        <w:rPr>
          <w:lang/>
        </w:rPr>
        <w:t>良好</w:t>
      </w:r>
      <w:r>
        <w:rPr>
          <w:lang/>
        </w:rPr>
        <w:t>"</w:t>
      </w:r>
      <w:r>
        <w:rPr>
          <w:rFonts w:hint="eastAsia"/>
          <w:lang/>
        </w:rPr>
        <w:t>。</w:t>
      </w:r>
    </w:p>
    <w:p w:rsidR="00B85A2B" w:rsidRDefault="00B85A2B" w:rsidP="00E56E53">
      <w:pPr>
        <w:pStyle w:val="-0"/>
        <w:ind w:left="560"/>
        <w:rPr>
          <w:lang/>
        </w:rPr>
      </w:pPr>
      <w:bookmarkStart w:id="5" w:name="_Toc61505642"/>
      <w:r>
        <w:rPr>
          <w:rFonts w:hint="eastAsia"/>
        </w:rPr>
        <w:t>（一）</w:t>
      </w:r>
      <w:r>
        <w:rPr>
          <w:rFonts w:hint="eastAsia"/>
          <w:lang/>
        </w:rPr>
        <w:t>预算执行情况</w:t>
      </w:r>
      <w:bookmarkEnd w:id="5"/>
    </w:p>
    <w:tbl>
      <w:tblPr>
        <w:tblW w:w="0" w:type="auto"/>
        <w:jc w:val="center"/>
        <w:tblLayout w:type="fixed"/>
        <w:tblLook w:val="0000"/>
      </w:tblPr>
      <w:tblGrid>
        <w:gridCol w:w="1712"/>
        <w:gridCol w:w="1594"/>
        <w:gridCol w:w="1381"/>
        <w:gridCol w:w="1381"/>
        <w:gridCol w:w="1381"/>
        <w:gridCol w:w="1381"/>
      </w:tblGrid>
      <w:tr w:rsidR="00B85A2B" w:rsidTr="003A6136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86.65%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8.67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pStyle w:val="-0"/>
        <w:ind w:left="560"/>
      </w:pPr>
      <w:bookmarkStart w:id="6" w:name="_Toc61505643"/>
      <w:r>
        <w:rPr>
          <w:rFonts w:hint="eastAsia"/>
        </w:rPr>
        <w:t>（二）项目</w:t>
      </w:r>
      <w:r>
        <w:rPr>
          <w:rFonts w:hint="eastAsia"/>
          <w:lang/>
        </w:rPr>
        <w:t>产出</w:t>
      </w:r>
      <w:r>
        <w:rPr>
          <w:rFonts w:hint="eastAsia"/>
        </w:rPr>
        <w:t>情况</w:t>
      </w:r>
      <w:bookmarkEnd w:id="6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F45162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尧都区村级联网直报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=365人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282人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11.59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农村联网直报工作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农村联网直报工作完成及时率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联网直报村成本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3100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1575元/个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7.62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7" w:name="_Toc61505644"/>
      <w:r>
        <w:rPr>
          <w:rFonts w:hint="eastAsia"/>
        </w:rPr>
        <w:t>（三）项目</w:t>
      </w:r>
      <w:r>
        <w:rPr>
          <w:rFonts w:hint="eastAsia"/>
          <w:lang/>
        </w:rPr>
        <w:t>效益</w:t>
      </w:r>
      <w:r>
        <w:rPr>
          <w:rFonts w:hint="eastAsia"/>
        </w:rPr>
        <w:t>情况</w:t>
      </w:r>
      <w:bookmarkEnd w:id="7"/>
    </w:p>
    <w:tbl>
      <w:tblPr>
        <w:tblW w:w="0" w:type="auto"/>
        <w:jc w:val="center"/>
        <w:tblLayout w:type="fixed"/>
        <w:tblLook w:val="000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A5253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W w:w="0" w:type="auto"/>
        <w:jc w:val="center"/>
        <w:tblLayout w:type="fixed"/>
        <w:tblLook w:val="0000"/>
      </w:tblPr>
      <w:tblGrid>
        <w:gridCol w:w="1404"/>
        <w:gridCol w:w="2916"/>
        <w:gridCol w:w="1381"/>
        <w:gridCol w:w="1381"/>
        <w:gridCol w:w="1381"/>
        <w:gridCol w:w="1381"/>
      </w:tblGrid>
      <w:tr w:rsidR="00B85A2B" w:rsidTr="00F14561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rPr>
          <w:trHeight w:val="728"/>
          <w:jc w:val="center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rPr>
          <w:trHeight w:val="728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行政村及涉农社区联网直报员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Pr="00027C90" w:rsidRDefault="00B85A2B" w:rsidP="00A52539">
      <w:pPr>
        <w:pStyle w:val="-3"/>
        <w:rPr>
          <w:rFonts w:ascii="仿宋" w:eastAsia="仿宋" w:hAnsi="仿宋" w:cs="仿宋"/>
          <w:b/>
          <w:bCs w:val="0"/>
        </w:rPr>
      </w:pPr>
      <w:bookmarkStart w:id="10" w:name="_Toc61505646"/>
      <w:r w:rsidRPr="00027C90">
        <w:rPr>
          <w:rFonts w:ascii="仿宋" w:eastAsia="仿宋" w:hAnsi="仿宋" w:cs="仿宋" w:hint="eastAsia"/>
          <w:b/>
          <w:bCs w:val="0"/>
        </w:rPr>
        <w:t>三、</w:t>
      </w:r>
      <w:bookmarkStart w:id="11" w:name="_Toc23655"/>
      <w:bookmarkStart w:id="12" w:name="_Toc17451"/>
      <w:r>
        <w:rPr>
          <w:rFonts w:ascii="仿宋" w:eastAsia="仿宋" w:hAnsi="仿宋" w:cs="仿宋" w:hint="eastAsia"/>
          <w:b/>
          <w:bCs w:val="0"/>
        </w:rPr>
        <w:t>项目绩效分析</w:t>
      </w:r>
      <w:bookmarkEnd w:id="10"/>
      <w:bookmarkEnd w:id="11"/>
      <w:bookmarkEnd w:id="12"/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  <w:lang/>
        </w:rPr>
      </w:pPr>
      <w:r>
        <w:rPr>
          <w:rFonts w:ascii="仿宋_GB2312" w:hint="eastAsia"/>
          <w:b/>
        </w:rPr>
        <w:t>项目实施和预算执行情况及分析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  <w:lang/>
        </w:rPr>
      </w:pPr>
      <w:r>
        <w:rPr>
          <w:lang/>
        </w:rPr>
        <w:t/>
      </w:r>
    </w:p>
    <w:p w:rsidR="00B85A2B" w:rsidRDefault="00B85A2B" w:rsidP="00A52539">
      <w:pPr>
        <w:pStyle w:val="-"/>
        <w:ind w:leftChars="250" w:left="700" w:firstLineChars="0" w:firstLine="0"/>
        <w:rPr>
          <w:rFonts w:ascii="仿宋_GB2312"/>
          <w:bCs/>
          <w:lang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  <w:lang/>
        </w:rPr>
      </w:pPr>
      <w:r>
        <w:rPr>
          <w:rFonts w:ascii="仿宋_GB2312" w:hint="eastAsia"/>
          <w:b/>
        </w:rPr>
        <w:t>产出情况及分析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  <w:lang/>
        </w:rPr>
      </w:pPr>
      <w:r>
        <w:rPr>
          <w:lang/>
        </w:rPr>
        <w:t/>
      </w: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  <w:lang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  <w:lang/>
        </w:rPr>
      </w:pPr>
      <w:r>
        <w:rPr>
          <w:rFonts w:ascii="仿宋_GB2312" w:hint="eastAsia"/>
          <w:b/>
        </w:rPr>
        <w:t>效益情况及分析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  <w:lang/>
        </w:rPr>
      </w:pPr>
      <w:r>
        <w:rPr>
          <w:lang/>
        </w:rPr>
        <w:t/>
      </w: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  <w:lang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  <w:lang/>
        </w:rPr>
      </w:pPr>
      <w:r>
        <w:rPr>
          <w:rFonts w:ascii="仿宋_GB2312" w:hint="eastAsia"/>
          <w:b/>
        </w:rPr>
        <w:t>满意度情况及分析</w:t>
      </w:r>
    </w:p>
    <w:p w:rsidR="00B85A2B" w:rsidRDefault="00B85A2B" w:rsidP="00843FC2">
      <w:pPr>
        <w:pStyle w:val="-"/>
        <w:ind w:leftChars="354" w:left="991" w:firstLineChars="0" w:firstLine="569"/>
        <w:rPr>
          <w:rFonts w:ascii="仿宋_GB2312"/>
          <w:bCs/>
          <w:lang/>
        </w:rPr>
      </w:pPr>
      <w:r>
        <w:rPr>
          <w:lang/>
        </w:rPr>
        <w:t/>
      </w:r>
    </w:p>
    <w:p w:rsidR="00B85A2B" w:rsidRDefault="00B85A2B" w:rsidP="00E56E53">
      <w:pPr>
        <w:pStyle w:val="-3"/>
        <w:rPr>
          <w:lang/>
        </w:rPr>
      </w:pPr>
      <w:bookmarkStart w:id="13" w:name="_Toc61505647"/>
      <w:r w:rsidRPr="00027C90">
        <w:rPr>
          <w:rFonts w:ascii="仿宋" w:eastAsia="仿宋" w:hAnsi="仿宋" w:cs="仿宋" w:hint="eastAsia"/>
          <w:b/>
          <w:bCs w:val="0"/>
        </w:rPr>
        <w:t>四、项目主要经验做法</w:t>
      </w:r>
      <w:bookmarkEnd w:id="13"/>
      <w:r>
        <w:rPr>
          <w:lang/>
        </w:rPr>
        <w:t xml:space="preserve"> </w:t>
      </w:r>
    </w:p>
    <w:p w:rsidR="00B85A2B" w:rsidRDefault="00B85A2B" w:rsidP="00843FC2">
      <w:pPr>
        <w:pStyle w:val="-"/>
        <w:ind w:firstLineChars="300" w:firstLine="840"/>
        <w:rPr>
          <w:lang/>
        </w:rPr>
      </w:pPr>
      <w:r>
        <w:rPr>
          <w:lang/>
        </w:rPr>
        <w:t/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4" w:name="_Toc61505648"/>
      <w:r>
        <w:rPr>
          <w:rFonts w:ascii="仿宋" w:eastAsia="仿宋" w:hAnsi="仿宋" w:cs="仿宋" w:hint="eastAsia"/>
          <w:b/>
          <w:bCs w:val="0"/>
        </w:rPr>
        <w:t>五</w:t>
      </w:r>
      <w:r w:rsidRPr="00027C90">
        <w:rPr>
          <w:rFonts w:ascii="仿宋" w:eastAsia="仿宋" w:hAnsi="仿宋" w:cs="仿宋" w:hint="eastAsia"/>
          <w:b/>
          <w:bCs w:val="0"/>
        </w:rPr>
        <w:t>、项目管理中存在问题及原因分析</w:t>
      </w:r>
      <w:bookmarkEnd w:id="14"/>
    </w:p>
    <w:p w:rsidR="00B85A2B" w:rsidRDefault="00B85A2B" w:rsidP="00843FC2">
      <w:pPr>
        <w:pStyle w:val="-"/>
        <w:ind w:firstLineChars="300" w:firstLine="840"/>
        <w:rPr>
          <w:lang/>
        </w:rPr>
      </w:pPr>
      <w:r>
        <w:rPr>
          <w:lang/>
        </w:rPr>
        <w:t/>
      </w: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5" w:name="_Toc61505649"/>
      <w:r>
        <w:rPr>
          <w:rFonts w:ascii="仿宋" w:eastAsia="仿宋" w:hAnsi="仿宋" w:cs="仿宋" w:hint="eastAsia"/>
          <w:b/>
          <w:bCs w:val="0"/>
        </w:rPr>
        <w:t>六</w:t>
      </w:r>
      <w:r w:rsidRPr="00027C90">
        <w:rPr>
          <w:rFonts w:ascii="仿宋" w:eastAsia="仿宋" w:hAnsi="仿宋" w:cs="仿宋" w:hint="eastAsia"/>
          <w:b/>
          <w:bCs w:val="0"/>
        </w:rPr>
        <w:t>、进一步加强项目管理</w:t>
      </w:r>
      <w:r>
        <w:rPr>
          <w:rFonts w:ascii="仿宋" w:eastAsia="仿宋" w:hAnsi="仿宋" w:cs="仿宋" w:hint="eastAsia"/>
          <w:b/>
          <w:bCs w:val="0"/>
        </w:rPr>
        <w:t>措施及</w:t>
      </w:r>
      <w:r w:rsidRPr="00027C90">
        <w:rPr>
          <w:rFonts w:ascii="仿宋" w:eastAsia="仿宋" w:hAnsi="仿宋" w:cs="仿宋" w:hint="eastAsia"/>
          <w:b/>
          <w:bCs w:val="0"/>
        </w:rPr>
        <w:t>建议</w:t>
      </w:r>
      <w:bookmarkEnd w:id="15"/>
    </w:p>
    <w:p w:rsidR="00B85A2B" w:rsidRPr="003A5DD6" w:rsidRDefault="00B85A2B" w:rsidP="00843FC2">
      <w:pPr>
        <w:pStyle w:val="-"/>
        <w:ind w:firstLineChars="303" w:firstLine="848"/>
        <w:rPr>
          <w:lang/>
        </w:rPr>
      </w:pPr>
      <w:r>
        <w:rPr>
          <w:lang/>
        </w:rPr>
        <w:t/>
      </w:r>
    </w:p>
    <w:p w:rsidR="00B85A2B" w:rsidRDefault="00B85A2B" w:rsidP="00B535AB">
      <w:pPr>
        <w:pStyle w:val="-"/>
        <w:ind w:firstLine="560"/>
        <w:rPr>
          <w:lang/>
        </w:rPr>
        <w:sectPr w:rsidR="00B85A2B" w:rsidSect="006570A5">
          <w:footerReference w:type="default" r:id="rId13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6" w:name="_Toc61505650"/>
      <w:r w:rsidRPr="00027C90">
        <w:rPr>
          <w:rFonts w:ascii="仿宋" w:eastAsia="仿宋" w:hAnsi="仿宋" w:cs="仿宋" w:hint="eastAsia"/>
          <w:b/>
          <w:bCs w:val="0"/>
        </w:rPr>
        <w:t>附件</w:t>
      </w:r>
      <w:r w:rsidRPr="00027C90">
        <w:rPr>
          <w:rFonts w:ascii="仿宋" w:eastAsia="仿宋" w:hAnsi="仿宋" w:cs="仿宋"/>
          <w:b/>
          <w:bCs w:val="0"/>
        </w:rPr>
        <w:t>1.</w:t>
      </w:r>
      <w:r w:rsidRPr="00027C90">
        <w:rPr>
          <w:rFonts w:ascii="仿宋" w:eastAsia="仿宋" w:hAnsi="仿宋" w:cs="仿宋" w:hint="eastAsia"/>
          <w:b/>
          <w:bCs w:val="0"/>
        </w:rPr>
        <w:t>项目支出绩效自评表</w:t>
      </w:r>
      <w:bookmarkEnd w:id="16"/>
    </w:p>
    <w:p w:rsidR="00B85A2B" w:rsidRDefault="00B85A2B" w:rsidP="00E56E53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0A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B85A2B" w:rsidTr="005A080E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/>
                <w:b/>
              </w:rPr>
              <w:t>1.</w:t>
            </w:r>
            <w:r w:rsidRPr="00027C90"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B85A2B" w:rsidRPr="00BC42DD" w:rsidTr="005A080E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/>
            </w:r>
            <w:r w:rsidRPr="00BC42DD"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86.65%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86.65%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8.67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由于疫情影响，预算列支的培训费、差旅费、公务接待费等未支出。</w:t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restart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尧都区村级联网直报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=365人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282人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77.26%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11.59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由于行政村合并，村级数量减少导致联网直报员减少。</w:t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农村联网直报工作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农村联网直报工作完成及时率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cPr>
            <w:vMerge w:val="continue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联网直报村成本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3100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1575元/个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50.81%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7.62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由于疫情影响，预算列支的培训费、差旅费、公务接待费等未支出，整体成本下降。</w:t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行政村及涉农社区联网直报员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/>
            </w:r>
          </w:p>
        </w:tc>
      </w:tr>
      <w:tr w:rsidR="00B85A2B" w:rsidTr="005A080E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B85A2B" w:rsidTr="005A080E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85A2B" w:rsidRDefault="00B85A2B" w:rsidP="00E56E53">
      <w:pPr>
        <w:pStyle w:val="-"/>
        <w:ind w:firstLine="560"/>
        <w:sectPr w:rsidR="00B85A2B" w:rsidSect="006570A5">
          <w:footerReference w:type="default" r:id="rId14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7" w:name="_Toc61505651"/>
      <w:r w:rsidRPr="00027C90">
        <w:rPr>
          <w:rFonts w:ascii="仿宋" w:eastAsia="仿宋" w:hAnsi="仿宋" w:cs="仿宋" w:hint="eastAsia"/>
          <w:b/>
          <w:bCs w:val="0"/>
        </w:rPr>
        <w:t>附件</w:t>
      </w:r>
      <w:r w:rsidRPr="00027C90">
        <w:rPr>
          <w:rFonts w:ascii="仿宋" w:eastAsia="仿宋" w:hAnsi="仿宋" w:cs="仿宋"/>
          <w:b/>
          <w:bCs w:val="0"/>
        </w:rPr>
        <w:t>2.</w:t>
      </w:r>
      <w:r>
        <w:rPr>
          <w:rFonts w:ascii="仿宋" w:eastAsia="仿宋" w:hAnsi="仿宋" w:cs="仿宋" w:hint="eastAsia"/>
          <w:b/>
          <w:bCs w:val="0"/>
        </w:rPr>
        <w:t>绩效自评相关资料</w:t>
      </w:r>
      <w:bookmarkEnd w:id="17"/>
    </w:p>
    <w:tbl>
      <w:tblPr>
        <w:tblW w:w="12100" w:type="dxa"/>
        <w:jc w:val="center"/>
        <w:tblCellMar>
          <w:left w:w="0" w:type="dxa"/>
          <w:right w:w="0" w:type="dxa"/>
        </w:tblCellMar>
        <w:tblLook w:val="00A0"/>
      </w:tblPr>
      <w:tblGrid>
        <w:gridCol w:w="12100"/>
      </w:tblGrid>
      <w:tr w:rsidR="00B85A2B" w:rsidTr="005A080E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B85A2B" w:rsidTr="00027C90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B85A2B" w:rsidRPr="00027C90" w:rsidRDefault="00B85A2B" w:rsidP="00893ADD">
      <w:pPr>
        <w:ind w:firstLineChars="0" w:firstLine="0"/>
      </w:pPr>
    </w:p>
    <w:sectPr w:rsidR="00B85A2B" w:rsidRPr="00027C90" w:rsidSect="00893AD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A2B" w:rsidRDefault="00B85A2B" w:rsidP="00E56E53">
      <w:pPr>
        <w:ind w:firstLine="560"/>
      </w:pPr>
      <w:r>
        <w:separator/>
      </w:r>
    </w:p>
  </w:endnote>
  <w:endnote w:type="continuationSeparator" w:id="0">
    <w:p w:rsidR="00B85A2B" w:rsidRDefault="00B85A2B" w:rsidP="00E56E53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Footer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Footer"/>
      <w:ind w:firstLine="360"/>
      <w:jc w:val="center"/>
    </w:pPr>
  </w:p>
  <w:p w:rsidR="00B85A2B" w:rsidRPr="006570A5" w:rsidRDefault="00B85A2B" w:rsidP="006570A5">
    <w:pPr>
      <w:pStyle w:val="Footer"/>
      <w:ind w:firstLineChars="0" w:firstLin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Footer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Footer"/>
      <w:ind w:firstLine="360"/>
      <w:jc w:val="center"/>
    </w:pPr>
    <w:fldSimple w:instr="PAGE   \* MERGEFORMAT">
      <w:r w:rsidRPr="00805ED9">
        <w:rPr>
          <w:noProof/>
          <w:lang w:val="zh-CN"/>
        </w:rPr>
        <w:t>7</w:t>
      </w:r>
    </w:fldSimple>
  </w:p>
  <w:p w:rsidR="00B85A2B" w:rsidRPr="006570A5" w:rsidRDefault="00B85A2B" w:rsidP="006570A5">
    <w:pPr>
      <w:pStyle w:val="Footer"/>
      <w:ind w:firstLineChars="0" w:firstLine="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Footer"/>
      <w:ind w:firstLine="360"/>
      <w:jc w:val="center"/>
    </w:pPr>
  </w:p>
  <w:p w:rsidR="00B85A2B" w:rsidRPr="006570A5" w:rsidRDefault="00B85A2B" w:rsidP="006570A5">
    <w:pPr>
      <w:pStyle w:val="Footer"/>
      <w:ind w:firstLineChars="0" w:firstLine="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Footer"/>
      <w:ind w:firstLine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Footer"/>
      <w:ind w:firstLineChars="0" w:firstLine="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Footer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A2B" w:rsidRDefault="00B85A2B" w:rsidP="00E56E53">
      <w:pPr>
        <w:ind w:firstLine="560"/>
      </w:pPr>
      <w:r>
        <w:separator/>
      </w:r>
    </w:p>
  </w:footnote>
  <w:footnote w:type="continuationSeparator" w:id="0">
    <w:p w:rsidR="00B85A2B" w:rsidRDefault="00B85A2B" w:rsidP="00E56E53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Header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>
    <w:pPr>
      <w:pStyle w:val="Header"/>
      <w:ind w:firstLine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156586">
    <w:pPr>
      <w:pStyle w:val="Header"/>
      <w:ind w:firstLine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Header"/>
      <w:ind w:firstLine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A2B" w:rsidRDefault="00B85A2B" w:rsidP="00F45162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4AE1BD3"/>
    <w:multiLevelType w:val="hybridMultilevel"/>
    <w:tmpl w:val="B3FA13C2"/>
    <w:lvl w:ilvl="0" w:tplc="358CC23A">
      <w:start w:val="1"/>
      <w:numFmt w:val="decimal"/>
      <w:lvlText w:val="%1、"/>
      <w:lvlJc w:val="left"/>
      <w:pPr>
        <w:ind w:left="107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3">
    <w:nsid w:val="21DA5A5C"/>
    <w:multiLevelType w:val="hybridMultilevel"/>
    <w:tmpl w:val="C07A9C74"/>
    <w:lvl w:ilvl="0" w:tplc="F2DC7E2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D194BC4"/>
    <w:multiLevelType w:val="hybridMultilevel"/>
    <w:tmpl w:val="7AC44E90"/>
    <w:lvl w:ilvl="0" w:tplc="4C56132A">
      <w:start w:val="1"/>
      <w:numFmt w:val="decimal"/>
      <w:lvlText w:val="%1、"/>
      <w:lvlJc w:val="left"/>
      <w:pPr>
        <w:ind w:left="1001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5">
    <w:nsid w:val="5071364D"/>
    <w:multiLevelType w:val="hybridMultilevel"/>
    <w:tmpl w:val="215E7760"/>
    <w:lvl w:ilvl="0" w:tplc="8092CCCA">
      <w:start w:val="1"/>
      <w:numFmt w:val="japaneseCounting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B0C26FC"/>
    <w:multiLevelType w:val="hybridMultilevel"/>
    <w:tmpl w:val="E5C208C0"/>
    <w:lvl w:ilvl="0" w:tplc="8362D924">
      <w:start w:val="1"/>
      <w:numFmt w:val="decimal"/>
      <w:lvlText w:val="%1、"/>
      <w:lvlJc w:val="left"/>
      <w:pPr>
        <w:ind w:left="1001" w:hanging="765"/>
      </w:pPr>
      <w:rPr>
        <w:rFonts w:hAnsi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7">
    <w:nsid w:val="6AF92077"/>
    <w:multiLevelType w:val="hybridMultilevel"/>
    <w:tmpl w:val="B4BAEDA4"/>
    <w:lvl w:ilvl="0" w:tplc="4E8849B2">
      <w:start w:val="1"/>
      <w:numFmt w:val="decimal"/>
      <w:lvlText w:val="%1、"/>
      <w:lvlJc w:val="left"/>
      <w:pPr>
        <w:ind w:left="9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 w:cs="黑体"/>
      <w:sz w:val="28"/>
    </w:rPr>
  </w:style>
  <w:style w:type="paragraph" w:styleId="Heading1">
    <w:name w:val="heading 1"/>
    <w:basedOn w:val="Normal"/>
    <w:next w:val="BodyTextFirstIndent2"/>
    <w:link w:val="Heading1Char"/>
    <w:uiPriority w:val="99"/>
    <w:qFormat/>
    <w:rsid w:val="00E56E53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Heading2">
    <w:name w:val="heading 2"/>
    <w:basedOn w:val="Normal"/>
    <w:next w:val="NoSpacing"/>
    <w:link w:val="Heading2Char"/>
    <w:uiPriority w:val="99"/>
    <w:qFormat/>
    <w:rsid w:val="00E56E53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6E53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6E53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56E53"/>
    <w:rPr>
      <w:rFonts w:ascii="Times New Roman" w:eastAsia="仿宋_GB2312" w:hAnsi="Times New Roman" w:cs="Times New Roman"/>
      <w:b/>
      <w:bCs/>
      <w:kern w:val="44"/>
      <w:sz w:val="44"/>
      <w:szCs w:val="44"/>
      <w:lang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56E53"/>
    <w:rPr>
      <w:rFonts w:ascii="Cambria" w:eastAsia="仿宋_GB2312" w:hAnsi="Cambria" w:cs="Times New Roman"/>
      <w:b/>
      <w:bCs/>
      <w:kern w:val="0"/>
      <w:sz w:val="32"/>
      <w:szCs w:val="32"/>
      <w:lang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56E53"/>
    <w:rPr>
      <w:rFonts w:ascii="Calibri" w:eastAsia="仿宋_GB2312" w:hAnsi="Calibri" w:cs="Times New Roman"/>
      <w:bCs/>
      <w:kern w:val="0"/>
      <w:sz w:val="32"/>
      <w:szCs w:val="32"/>
      <w:lang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E56E53"/>
    <w:rPr>
      <w:rFonts w:ascii="Cambria" w:eastAsia="宋体" w:hAnsi="Cambria" w:cs="Times New Roman"/>
      <w:b/>
      <w:bCs/>
      <w:kern w:val="0"/>
      <w:sz w:val="28"/>
      <w:szCs w:val="28"/>
      <w:lang/>
    </w:rPr>
  </w:style>
  <w:style w:type="paragraph" w:styleId="Header">
    <w:name w:val="header"/>
    <w:basedOn w:val="Normal"/>
    <w:link w:val="HeaderChar"/>
    <w:uiPriority w:val="99"/>
    <w:rsid w:val="00E5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56E5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56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56E53"/>
    <w:rPr>
      <w:rFonts w:cs="Times New Roman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rsid w:val="00E56E53"/>
    <w:pPr>
      <w:spacing w:after="120"/>
      <w:ind w:leftChars="200" w:left="420"/>
    </w:pPr>
    <w:rPr>
      <w:rFonts w:cs="Times New Roman"/>
      <w:kern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  <w:lang/>
    </w:rPr>
  </w:style>
  <w:style w:type="paragraph" w:styleId="BodyTextFirstIndent2">
    <w:name w:val="Body Text First Indent 2"/>
    <w:basedOn w:val="BodyTextIndent"/>
    <w:link w:val="BodyTextFirstIndent2Char"/>
    <w:uiPriority w:val="99"/>
    <w:rsid w:val="00E56E53"/>
    <w:pPr>
      <w:ind w:firstLine="42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E56E53"/>
  </w:style>
  <w:style w:type="character" w:styleId="IntenseReference">
    <w:name w:val="Intense Reference"/>
    <w:basedOn w:val="DefaultParagraphFont"/>
    <w:uiPriority w:val="99"/>
    <w:qFormat/>
    <w:rsid w:val="00E56E53"/>
    <w:rPr>
      <w:b/>
      <w:smallCaps/>
      <w:color w:val="C0504D"/>
      <w:spacing w:val="5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56E53"/>
    <w:rPr>
      <w:rFonts w:cs="Times New Roman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6E53"/>
    <w:rPr>
      <w:rFonts w:ascii="Calibri" w:eastAsia="仿宋_GB2312" w:hAnsi="Calibri" w:cs="Times New Roman"/>
      <w:kern w:val="0"/>
      <w:sz w:val="18"/>
      <w:szCs w:val="18"/>
      <w:lang/>
    </w:rPr>
  </w:style>
  <w:style w:type="table" w:styleId="TableGrid">
    <w:name w:val="Table Grid"/>
    <w:basedOn w:val="TableNormal"/>
    <w:uiPriority w:val="99"/>
    <w:rsid w:val="00E56E53"/>
    <w:rPr>
      <w:rFonts w:ascii="Calibri" w:eastAsia="宋体" w:hAnsi="Calibri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56E53"/>
    <w:pPr>
      <w:ind w:firstLine="420"/>
    </w:pPr>
  </w:style>
  <w:style w:type="character" w:styleId="CommentReference">
    <w:name w:val="annotation reference"/>
    <w:basedOn w:val="DefaultParagraphFont"/>
    <w:uiPriority w:val="99"/>
    <w:semiHidden/>
    <w:rsid w:val="00E56E5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56E53"/>
    <w:rPr>
      <w:rFonts w:cs="Times New Roman"/>
      <w:kern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  <w:lang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56E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56E53"/>
    <w:rPr>
      <w:b/>
      <w:bCs/>
    </w:rPr>
  </w:style>
  <w:style w:type="paragraph" w:styleId="NoSpacing">
    <w:name w:val="No Spacing"/>
    <w:link w:val="NoSpacingChar"/>
    <w:uiPriority w:val="99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/>
      <w:kern w:val="0"/>
      <w:sz w:val="28"/>
    </w:rPr>
  </w:style>
  <w:style w:type="paragraph" w:styleId="TOC1">
    <w:name w:val="toc 1"/>
    <w:basedOn w:val="Normal"/>
    <w:next w:val="Normal"/>
    <w:autoRedefine/>
    <w:uiPriority w:val="99"/>
    <w:rsid w:val="00E56E53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rsid w:val="00E56E53"/>
    <w:pPr>
      <w:ind w:left="280"/>
      <w:jc w:val="left"/>
    </w:pPr>
    <w:rPr>
      <w:rFonts w:cs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99"/>
    <w:rsid w:val="00E56E53"/>
    <w:pPr>
      <w:ind w:left="560"/>
      <w:jc w:val="left"/>
    </w:pPr>
    <w:rPr>
      <w:rFonts w:cs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99"/>
    <w:rsid w:val="00E56E53"/>
    <w:pPr>
      <w:ind w:left="840"/>
      <w:jc w:val="left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99"/>
    <w:rsid w:val="00E56E53"/>
    <w:pPr>
      <w:ind w:left="1120"/>
      <w:jc w:val="left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99"/>
    <w:rsid w:val="00E56E53"/>
    <w:pPr>
      <w:ind w:left="1400"/>
      <w:jc w:val="left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99"/>
    <w:rsid w:val="00E56E53"/>
    <w:pPr>
      <w:ind w:left="1680"/>
      <w:jc w:val="left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99"/>
    <w:rsid w:val="00E56E53"/>
    <w:pPr>
      <w:ind w:left="1960"/>
      <w:jc w:val="left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99"/>
    <w:rsid w:val="00E56E53"/>
    <w:pPr>
      <w:ind w:left="2240"/>
      <w:jc w:val="left"/>
    </w:pPr>
    <w:rPr>
      <w:rFonts w:cs="Calibri"/>
      <w:sz w:val="18"/>
      <w:szCs w:val="18"/>
    </w:rPr>
  </w:style>
  <w:style w:type="character" w:styleId="Hyperlink">
    <w:name w:val="Hyperlink"/>
    <w:basedOn w:val="DefaultParagraphFont"/>
    <w:uiPriority w:val="99"/>
    <w:rsid w:val="00E56E53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E56E53"/>
    <w:rPr>
      <w:rFonts w:ascii="宋体" w:eastAsia="宋体" w:cs="Times New Roman"/>
      <w:kern w:val="0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56E53"/>
    <w:rPr>
      <w:rFonts w:ascii="宋体" w:eastAsia="宋体" w:hAnsi="Calibri" w:cs="Times New Roman"/>
      <w:kern w:val="0"/>
      <w:sz w:val="18"/>
      <w:szCs w:val="18"/>
      <w:lang/>
    </w:rPr>
  </w:style>
  <w:style w:type="character" w:customStyle="1" w:styleId="NoSpacingChar">
    <w:name w:val="No Spacing Char"/>
    <w:link w:val="NoSpacing"/>
    <w:uiPriority w:val="99"/>
    <w:locked/>
    <w:rsid w:val="00E56E53"/>
    <w:rPr>
      <w:rFonts w:ascii="Calibri" w:eastAsia="仿宋_GB2312" w:hAnsi="Calibri"/>
      <w:sz w:val="22"/>
    </w:rPr>
  </w:style>
  <w:style w:type="paragraph" w:customStyle="1" w:styleId="-">
    <w:name w:val="闻政-正文段落文字"/>
    <w:basedOn w:val="Normal"/>
    <w:link w:val="-Char"/>
    <w:uiPriority w:val="99"/>
    <w:rsid w:val="00E56E5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-Char">
    <w:name w:val="闻政-正文段落文字 Char"/>
    <w:link w:val="-"/>
    <w:uiPriority w:val="99"/>
    <w:locked/>
    <w:rsid w:val="00E56E53"/>
    <w:rPr>
      <w:rFonts w:ascii="Times New Roman" w:eastAsia="仿宋_GB2312" w:hAnsi="Times New Roman"/>
      <w:kern w:val="0"/>
      <w:sz w:val="28"/>
      <w:lang/>
    </w:rPr>
  </w:style>
  <w:style w:type="paragraph" w:customStyle="1" w:styleId="-0">
    <w:name w:val="闻政-正文二级标题"/>
    <w:basedOn w:val="Heading2"/>
    <w:next w:val="-"/>
    <w:link w:val="-Char0"/>
    <w:uiPriority w:val="99"/>
    <w:rsid w:val="00E56E53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99"/>
    <w:locked/>
    <w:rsid w:val="00E56E53"/>
    <w:rPr>
      <w:rFonts w:ascii="Times New Roman" w:eastAsia="仿宋_GB2312" w:hAnsi="Times New Roman"/>
      <w:b/>
      <w:kern w:val="0"/>
      <w:sz w:val="32"/>
      <w:lang/>
    </w:rPr>
  </w:style>
  <w:style w:type="paragraph" w:customStyle="1" w:styleId="-1">
    <w:name w:val="闻政-正文三级标题"/>
    <w:basedOn w:val="Normal"/>
    <w:next w:val="-"/>
    <w:link w:val="-Char1"/>
    <w:uiPriority w:val="99"/>
    <w:rsid w:val="00E56E53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kern w:val="0"/>
      <w:szCs w:val="28"/>
    </w:rPr>
  </w:style>
  <w:style w:type="character" w:customStyle="1" w:styleId="-Char1">
    <w:name w:val="闻政-正文三级标题 Char"/>
    <w:link w:val="-1"/>
    <w:uiPriority w:val="99"/>
    <w:locked/>
    <w:rsid w:val="00E56E53"/>
    <w:rPr>
      <w:rFonts w:ascii="Times New Roman" w:eastAsia="仿宋_GB2312" w:hAnsi="Times New Roman"/>
      <w:b/>
      <w:snapToGrid w:val="0"/>
      <w:kern w:val="0"/>
      <w:sz w:val="28"/>
      <w:lang/>
    </w:rPr>
  </w:style>
  <w:style w:type="paragraph" w:customStyle="1" w:styleId="-2">
    <w:name w:val="闻政-正文四级标题"/>
    <w:basedOn w:val="-1"/>
    <w:next w:val="-"/>
    <w:link w:val="-Char2"/>
    <w:uiPriority w:val="99"/>
    <w:rsid w:val="00E56E53"/>
    <w:rPr>
      <w:b w:val="0"/>
    </w:rPr>
  </w:style>
  <w:style w:type="character" w:customStyle="1" w:styleId="-Char2">
    <w:name w:val="闻政-正文四级标题 Char"/>
    <w:link w:val="-2"/>
    <w:uiPriority w:val="99"/>
    <w:locked/>
    <w:rsid w:val="00E56E53"/>
    <w:rPr>
      <w:rFonts w:ascii="Times New Roman" w:eastAsia="仿宋_GB2312" w:hAnsi="Times New Roman"/>
      <w:snapToGrid w:val="0"/>
      <w:kern w:val="0"/>
      <w:sz w:val="28"/>
      <w:lang/>
    </w:rPr>
  </w:style>
  <w:style w:type="paragraph" w:customStyle="1" w:styleId="-3">
    <w:name w:val="闻政-正文一级标题"/>
    <w:basedOn w:val="Heading3"/>
    <w:next w:val="-"/>
    <w:link w:val="-Char3"/>
    <w:uiPriority w:val="99"/>
    <w:rsid w:val="00E56E5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99"/>
    <w:locked/>
    <w:rsid w:val="00E56E53"/>
    <w:rPr>
      <w:rFonts w:ascii="黑体" w:eastAsia="黑体" w:hAnsi="黑体"/>
      <w:kern w:val="0"/>
      <w:sz w:val="3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
<Relationship Id="rId1" Target="numbering.xml" Type="http://schemas.openxmlformats.org/officeDocument/2006/relationships/numbering"/>
<Relationship Id="rId10" Target="footer2.xml" Type="http://schemas.openxmlformats.org/officeDocument/2006/relationships/footer"/>
<Relationship Id="rId11" Target="header3.xml" Type="http://schemas.openxmlformats.org/officeDocument/2006/relationships/header"/>
<Relationship Id="rId12" Target="footer3.xml" Type="http://schemas.openxmlformats.org/officeDocument/2006/relationships/footer"/>
<Relationship Id="rId13" Target="footer4.xml" Type="http://schemas.openxmlformats.org/officeDocument/2006/relationships/footer"/>
<Relationship Id="rId14" Target="footer5.xml" Type="http://schemas.openxmlformats.org/officeDocument/2006/relationships/footer"/>
<Relationship Id="rId15" Target="header4.xml" Type="http://schemas.openxmlformats.org/officeDocument/2006/relationships/header"/>
<Relationship Id="rId16" Target="header5.xml" Type="http://schemas.openxmlformats.org/officeDocument/2006/relationships/header"/>
<Relationship Id="rId17" Target="footer6.xml" Type="http://schemas.openxmlformats.org/officeDocument/2006/relationships/footer"/>
<Relationship Id="rId18" Target="footer7.xml" Type="http://schemas.openxmlformats.org/officeDocument/2006/relationships/footer"/>
<Relationship Id="rId19" Target="header6.xml" Type="http://schemas.openxmlformats.org/officeDocument/2006/relationships/header"/>
<Relationship Id="rId2" Target="styles.xml" Type="http://schemas.openxmlformats.org/officeDocument/2006/relationships/styles"/>
<Relationship Id="rId20" Target="footer8.xml" Type="http://schemas.openxmlformats.org/officeDocument/2006/relationships/footer"/>
<Relationship Id="rId21" Target="fontTable.xml" Type="http://schemas.openxmlformats.org/officeDocument/2006/relationships/fontTable"/>
<Relationship Id="rId22" Target="theme/theme1.xml" Type="http://schemas.openxmlformats.org/officeDocument/2006/relationships/theme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header1.xml" Type="http://schemas.openxmlformats.org/officeDocument/2006/relationships/header"/>
<Relationship Id="rId8" Target="header2.xml" Type="http://schemas.openxmlformats.org/officeDocument/2006/relationships/header"/>
<Relationship Id="rId9" Target="footer1.xml" Type="http://schemas.openxmlformats.org/officeDocument/2006/relationships/footer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2846</TotalTime>
  <Pages>11</Pages>
  <Words>455</Words>
  <Characters>2599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2020-07-13T07:59:00Z</dcterms:created>
  <dc:creator>qq</dc:creator>
  <cp:lastModifiedBy>Windows 用户</cp:lastModifiedBy>
  <dcterms:modified xsi:type="dcterms:W3CDTF">2022-02-18T03:22:00Z</dcterms:modified>
  <cp:revision>94</cp:revision>
</cp:coreProperties>
</file>