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7FB676">
      <w:pPr>
        <w:tabs>
          <w:tab w:val="left" w:pos="660"/>
        </w:tabs>
        <w:spacing w:line="1040" w:lineRule="exact"/>
        <w:jc w:val="center"/>
        <w:rPr>
          <w:rFonts w:ascii="方正小标宋简体" w:hAnsi="黑体" w:cs="黑体"/>
          <w:sz w:val="72"/>
          <w:szCs w:val="72"/>
        </w:rPr>
      </w:pPr>
      <w:bookmarkStart w:id="0" w:name="_GoBack"/>
      <w:bookmarkEnd w:id="0"/>
    </w:p>
    <w:p w14:paraId="50AECDF8">
      <w:pPr>
        <w:tabs>
          <w:tab w:val="left" w:pos="660"/>
        </w:tabs>
        <w:spacing w:line="1040" w:lineRule="exact"/>
        <w:jc w:val="center"/>
        <w:rPr>
          <w:rFonts w:ascii="方正小标宋简体" w:hAnsi="黑体" w:cs="黑体"/>
          <w:sz w:val="72"/>
          <w:szCs w:val="72"/>
        </w:rPr>
      </w:pPr>
      <w:r>
        <w:rPr>
          <w:rFonts w:hint="eastAsia" w:ascii="宋体" w:hAnsi="宋体" w:eastAsia="宋体" w:cs="宋体"/>
          <w:sz w:val="72"/>
          <w:szCs w:val="72"/>
        </w:rPr>
        <w:t>尧都区卫生健康局</w:t>
      </w:r>
    </w:p>
    <w:p w14:paraId="3265EFDC">
      <w:pPr>
        <w:tabs>
          <w:tab w:val="left" w:pos="660"/>
        </w:tabs>
        <w:spacing w:line="1040" w:lineRule="exact"/>
        <w:jc w:val="center"/>
        <w:rPr>
          <w:rFonts w:hint="eastAsia" w:ascii="方正小标宋简体" w:hAnsi="黑体" w:cs="黑体" w:eastAsiaTheme="minorEastAsia"/>
          <w:sz w:val="72"/>
          <w:szCs w:val="72"/>
        </w:rPr>
      </w:pPr>
      <w:r>
        <w:rPr>
          <w:rFonts w:hint="eastAsia" w:ascii="宋体" w:hAnsi="宋体" w:eastAsia="宋体" w:cs="宋体"/>
          <w:sz w:val="72"/>
          <w:szCs w:val="72"/>
        </w:rPr>
        <w:t>（尧都区</w:t>
      </w:r>
      <w:r>
        <w:rPr>
          <w:rFonts w:hint="eastAsia" w:ascii="宋体" w:hAnsi="宋体" w:eastAsia="宋体" w:cs="宋体"/>
          <w:sz w:val="72"/>
          <w:szCs w:val="72"/>
          <w:lang w:eastAsia="zh-CN"/>
        </w:rPr>
        <w:t>疾病</w:t>
      </w:r>
      <w:r>
        <w:rPr>
          <w:rFonts w:hint="eastAsia" w:ascii="宋体" w:hAnsi="宋体" w:eastAsia="宋体" w:cs="宋体"/>
          <w:sz w:val="72"/>
          <w:szCs w:val="72"/>
        </w:rPr>
        <w:t>预防控制局）</w:t>
      </w:r>
      <w:r>
        <w:rPr>
          <w:rFonts w:ascii="方正小标宋简体" w:hAnsi="黑体" w:cs="黑体"/>
          <w:sz w:val="72"/>
          <w:szCs w:val="72"/>
        </w:rPr>
        <w:t xml:space="preserve"> </w:t>
      </w:r>
    </w:p>
    <w:p w14:paraId="6B02760C">
      <w:pPr>
        <w:tabs>
          <w:tab w:val="left" w:pos="660"/>
        </w:tabs>
        <w:spacing w:line="1040" w:lineRule="exact"/>
        <w:jc w:val="center"/>
        <w:rPr>
          <w:rFonts w:ascii="方正小标宋简体" w:hAnsi="黑体" w:cs="黑体"/>
          <w:sz w:val="72"/>
          <w:szCs w:val="72"/>
        </w:rPr>
      </w:pPr>
      <w:r>
        <w:rPr>
          <w:rFonts w:hint="eastAsia" w:ascii="宋体" w:hAnsi="宋体" w:eastAsia="宋体" w:cs="宋体"/>
          <w:sz w:val="72"/>
          <w:szCs w:val="72"/>
        </w:rPr>
        <w:t>行政执法委托书</w:t>
      </w:r>
    </w:p>
    <w:p w14:paraId="6CBF7687">
      <w:pPr>
        <w:tabs>
          <w:tab w:val="left" w:pos="660"/>
        </w:tabs>
        <w:spacing w:line="1040" w:lineRule="exact"/>
        <w:jc w:val="center"/>
        <w:rPr>
          <w:rFonts w:ascii="华文楷体" w:hAnsi="华文楷体"/>
          <w:b/>
          <w:bCs/>
          <w:sz w:val="120"/>
          <w:szCs w:val="120"/>
        </w:rPr>
      </w:pPr>
      <w:r>
        <w:rPr>
          <w:rFonts w:ascii="华文楷体" w:hAnsi="华文楷体"/>
          <w:b/>
          <w:bCs/>
          <w:sz w:val="120"/>
          <w:szCs w:val="120"/>
        </w:rPr>
        <w:t xml:space="preserve"> </w:t>
      </w:r>
    </w:p>
    <w:p w14:paraId="4676F767">
      <w:pPr>
        <w:spacing w:line="640" w:lineRule="exact"/>
        <w:ind w:firstLine="1600" w:firstLineChars="500"/>
        <w:rPr>
          <w:rFonts w:ascii="黑体" w:hAnsi="仿宋" w:eastAsia="黑体"/>
        </w:rPr>
      </w:pPr>
      <w:r>
        <w:rPr>
          <w:rFonts w:hint="eastAsia" w:ascii="黑体" w:hAnsi="仿宋" w:eastAsia="黑体"/>
        </w:rPr>
        <w:t xml:space="preserve"> </w:t>
      </w:r>
    </w:p>
    <w:p w14:paraId="21BC00E9">
      <w:pPr>
        <w:spacing w:line="640" w:lineRule="exact"/>
        <w:rPr>
          <w:rFonts w:hint="eastAsia" w:ascii="黑体" w:hAnsi="仿宋" w:eastAsia="黑体"/>
        </w:rPr>
      </w:pPr>
      <w:r>
        <w:rPr>
          <w:rFonts w:hint="eastAsia" w:ascii="黑体" w:hAnsi="仿宋" w:eastAsia="黑体"/>
        </w:rPr>
        <w:t xml:space="preserve"> </w:t>
      </w:r>
    </w:p>
    <w:p w14:paraId="5A658A95">
      <w:pPr>
        <w:spacing w:line="640" w:lineRule="exact"/>
        <w:ind w:firstLine="1600" w:firstLineChars="500"/>
        <w:rPr>
          <w:rFonts w:hint="eastAsia" w:ascii="黑体" w:hAnsi="仿宋" w:eastAsia="黑体"/>
        </w:rPr>
      </w:pPr>
      <w:r>
        <w:rPr>
          <w:rFonts w:hint="eastAsia" w:ascii="黑体" w:hAnsi="仿宋" w:eastAsia="黑体"/>
        </w:rPr>
        <w:t xml:space="preserve"> </w:t>
      </w:r>
    </w:p>
    <w:p w14:paraId="5A8C7AEE">
      <w:pPr>
        <w:spacing w:line="640" w:lineRule="exact"/>
        <w:ind w:firstLine="1600" w:firstLineChars="500"/>
        <w:rPr>
          <w:rFonts w:hint="eastAsia" w:ascii="黑体" w:hAnsi="仿宋" w:eastAsia="黑体"/>
        </w:rPr>
      </w:pPr>
      <w:r>
        <w:rPr>
          <w:rFonts w:hint="eastAsia" w:ascii="黑体" w:hAnsi="仿宋" w:eastAsia="黑体"/>
        </w:rPr>
        <w:t xml:space="preserve"> </w:t>
      </w:r>
    </w:p>
    <w:p w14:paraId="3CCCB379">
      <w:pPr>
        <w:spacing w:line="640" w:lineRule="exact"/>
        <w:ind w:firstLine="1600" w:firstLineChars="500"/>
        <w:rPr>
          <w:rFonts w:hint="eastAsia" w:ascii="黑体" w:hAnsi="仿宋" w:eastAsia="黑体"/>
        </w:rPr>
      </w:pPr>
      <w:r>
        <w:rPr>
          <w:rFonts w:hint="eastAsia" w:ascii="黑体" w:hAnsi="仿宋" w:eastAsia="黑体"/>
        </w:rPr>
        <w:t xml:space="preserve"> </w:t>
      </w:r>
    </w:p>
    <w:p w14:paraId="1A296AD4">
      <w:pPr>
        <w:spacing w:line="640" w:lineRule="exact"/>
        <w:ind w:firstLine="1600" w:firstLineChars="500"/>
        <w:rPr>
          <w:rFonts w:hint="eastAsia" w:ascii="黑体" w:hAnsi="仿宋" w:eastAsia="黑体"/>
        </w:rPr>
      </w:pPr>
      <w:r>
        <w:rPr>
          <w:rFonts w:hint="eastAsia" w:ascii="黑体" w:hAnsi="仿宋" w:eastAsia="黑体"/>
        </w:rPr>
        <w:t xml:space="preserve"> </w:t>
      </w:r>
    </w:p>
    <w:p w14:paraId="240F1CCF">
      <w:pPr>
        <w:spacing w:line="640" w:lineRule="exact"/>
        <w:rPr>
          <w:rFonts w:hint="eastAsia" w:ascii="楷体" w:hAnsi="楷体" w:eastAsia="楷体" w:cs="宋体"/>
          <w:sz w:val="36"/>
          <w:szCs w:val="36"/>
        </w:rPr>
      </w:pPr>
      <w:r>
        <w:rPr>
          <w:rFonts w:hint="eastAsia" w:ascii="楷体" w:hAnsi="楷体" w:eastAsia="楷体" w:cs="宋体"/>
          <w:sz w:val="36"/>
          <w:szCs w:val="36"/>
        </w:rPr>
        <w:t>委托机关 ：</w:t>
      </w:r>
      <w:r>
        <w:rPr>
          <w:rFonts w:hint="eastAsia" w:ascii="楷体" w:hAnsi="楷体" w:eastAsia="楷体" w:cs="宋体"/>
        </w:rPr>
        <w:t xml:space="preserve">尧都区卫生健康局（尧都区疾病预防控制局）     </w:t>
      </w:r>
      <w:r>
        <w:rPr>
          <w:rFonts w:hint="eastAsia" w:ascii="楷体" w:hAnsi="楷体" w:eastAsia="楷体" w:cs="宋体"/>
          <w:sz w:val="36"/>
          <w:szCs w:val="36"/>
        </w:rPr>
        <w:t>受托机构 ：</w:t>
      </w:r>
      <w:r>
        <w:rPr>
          <w:rFonts w:hint="eastAsia" w:ascii="楷体" w:hAnsi="楷体" w:eastAsia="楷体" w:cs="宋体"/>
        </w:rPr>
        <w:t>尧都区疾病预防控制中心（尧都区卫生监督所）</w:t>
      </w:r>
    </w:p>
    <w:p w14:paraId="5C8A3309">
      <w:pPr>
        <w:tabs>
          <w:tab w:val="left" w:pos="660"/>
        </w:tabs>
        <w:spacing w:line="560" w:lineRule="exact"/>
        <w:jc w:val="left"/>
        <w:rPr>
          <w:rFonts w:hint="eastAsia" w:ascii="楷体" w:hAnsi="楷体" w:eastAsia="楷体" w:cs="宋体"/>
          <w:sz w:val="36"/>
          <w:szCs w:val="36"/>
        </w:rPr>
      </w:pPr>
      <w:r>
        <w:rPr>
          <w:rFonts w:hint="eastAsia" w:ascii="楷体" w:hAnsi="楷体" w:eastAsia="楷体" w:cs="宋体"/>
          <w:sz w:val="36"/>
          <w:szCs w:val="36"/>
        </w:rPr>
        <w:t xml:space="preserve"> </w:t>
      </w:r>
    </w:p>
    <w:p w14:paraId="03FFEB63">
      <w:pPr>
        <w:tabs>
          <w:tab w:val="left" w:pos="660"/>
        </w:tabs>
        <w:spacing w:line="560" w:lineRule="exact"/>
        <w:jc w:val="center"/>
        <w:rPr>
          <w:rFonts w:hint="eastAsia" w:ascii="楷体" w:hAnsi="楷体" w:eastAsia="楷体" w:cs="宋体"/>
          <w:sz w:val="36"/>
          <w:szCs w:val="36"/>
        </w:rPr>
      </w:pPr>
      <w:r>
        <w:rPr>
          <w:rFonts w:hint="eastAsia" w:ascii="楷体" w:hAnsi="楷体" w:eastAsia="楷体" w:cs="宋体"/>
          <w:sz w:val="36"/>
          <w:szCs w:val="36"/>
        </w:rPr>
        <w:t>2025年</w:t>
      </w:r>
      <w:r>
        <w:rPr>
          <w:rFonts w:hint="eastAsia" w:ascii="楷体" w:hAnsi="楷体" w:eastAsia="楷体" w:cs="宋体"/>
          <w:sz w:val="36"/>
          <w:szCs w:val="36"/>
          <w:lang w:val="en-US" w:eastAsia="zh-CN"/>
        </w:rPr>
        <w:t>9</w:t>
      </w:r>
      <w:r>
        <w:rPr>
          <w:rFonts w:hint="eastAsia" w:ascii="楷体" w:hAnsi="楷体" w:eastAsia="楷体" w:cs="宋体"/>
          <w:sz w:val="36"/>
          <w:szCs w:val="36"/>
        </w:rPr>
        <w:t>月</w:t>
      </w:r>
    </w:p>
    <w:p w14:paraId="4140E105">
      <w:pPr>
        <w:rPr>
          <w:rFonts w:hint="eastAsia" w:ascii="方正小标宋简体"/>
          <w:sz w:val="44"/>
          <w:szCs w:val="44"/>
        </w:rPr>
      </w:pPr>
      <w:r>
        <w:rPr>
          <w:rFonts w:ascii="方正小标宋简体"/>
          <w:sz w:val="44"/>
          <w:szCs w:val="44"/>
        </w:rPr>
        <w:t xml:space="preserve"> </w:t>
      </w:r>
    </w:p>
    <w:p w14:paraId="6D43627A">
      <w:pPr>
        <w:widowControl/>
        <w:jc w:val="left"/>
        <w:rPr>
          <w:rFonts w:ascii="方正小标宋简体" w:eastAsia="宋体"/>
          <w:sz w:val="44"/>
          <w:szCs w:val="44"/>
        </w:rPr>
        <w:sectPr>
          <w:pgSz w:w="11906" w:h="16838"/>
          <w:pgMar w:top="1814" w:right="1474" w:bottom="1814" w:left="1588" w:header="851" w:footer="1588" w:gutter="0"/>
          <w:cols w:space="720" w:num="1"/>
          <w:docGrid w:type="lines" w:linePitch="600" w:charSpace="0"/>
        </w:sectPr>
      </w:pPr>
    </w:p>
    <w:p w14:paraId="439D7CC0">
      <w:pPr>
        <w:spacing w:line="560" w:lineRule="exact"/>
        <w:jc w:val="center"/>
        <w:rPr>
          <w:rFonts w:hint="eastAsia" w:cs="宋体" w:asciiTheme="majorEastAsia" w:hAnsiTheme="majorEastAsia" w:eastAsiaTheme="majorEastAsia"/>
          <w:sz w:val="44"/>
          <w:szCs w:val="44"/>
        </w:rPr>
      </w:pPr>
      <w:r>
        <w:rPr>
          <w:rFonts w:hint="eastAsia" w:cs="宋体" w:asciiTheme="majorEastAsia" w:hAnsiTheme="majorEastAsia" w:eastAsiaTheme="majorEastAsia"/>
          <w:sz w:val="44"/>
          <w:szCs w:val="44"/>
        </w:rPr>
        <w:t>尧都区卫生健康局</w:t>
      </w:r>
    </w:p>
    <w:p w14:paraId="58E9D8F4">
      <w:pPr>
        <w:spacing w:line="560" w:lineRule="exact"/>
        <w:jc w:val="center"/>
        <w:rPr>
          <w:rFonts w:hint="eastAsia" w:cs="宋体" w:asciiTheme="majorEastAsia" w:hAnsiTheme="majorEastAsia" w:eastAsiaTheme="majorEastAsia"/>
          <w:sz w:val="44"/>
          <w:szCs w:val="44"/>
        </w:rPr>
      </w:pPr>
      <w:r>
        <w:rPr>
          <w:rFonts w:hint="eastAsia" w:cs="宋体" w:asciiTheme="majorEastAsia" w:hAnsiTheme="majorEastAsia" w:eastAsiaTheme="majorEastAsia"/>
          <w:sz w:val="44"/>
          <w:szCs w:val="44"/>
        </w:rPr>
        <w:t>（尧都区疾病预防控制局）</w:t>
      </w:r>
    </w:p>
    <w:p w14:paraId="615DAC4D">
      <w:pPr>
        <w:spacing w:line="560" w:lineRule="exact"/>
        <w:jc w:val="center"/>
        <w:rPr>
          <w:rFonts w:asciiTheme="majorEastAsia" w:hAnsiTheme="majorEastAsia" w:eastAsiaTheme="majorEastAsia"/>
          <w:sz w:val="44"/>
          <w:szCs w:val="44"/>
        </w:rPr>
      </w:pPr>
      <w:r>
        <w:rPr>
          <w:rFonts w:hint="eastAsia" w:cs="宋体" w:asciiTheme="majorEastAsia" w:hAnsiTheme="majorEastAsia" w:eastAsiaTheme="majorEastAsia"/>
          <w:sz w:val="44"/>
          <w:szCs w:val="44"/>
        </w:rPr>
        <w:t>行政执法委托书</w:t>
      </w:r>
    </w:p>
    <w:p w14:paraId="1462C8D0">
      <w:pPr>
        <w:spacing w:line="560" w:lineRule="exact"/>
        <w:ind w:firstLine="640" w:firstLineChars="200"/>
        <w:jc w:val="left"/>
        <w:rPr>
          <w:rFonts w:ascii="仿宋" w:hAnsi="仿宋" w:eastAsia="仿宋"/>
          <w:kern w:val="0"/>
        </w:rPr>
      </w:pPr>
      <w:r>
        <w:rPr>
          <w:rFonts w:ascii="仿宋" w:hAnsi="仿宋" w:eastAsia="仿宋"/>
          <w:kern w:val="0"/>
        </w:rPr>
        <w:t xml:space="preserve"> </w:t>
      </w:r>
    </w:p>
    <w:p w14:paraId="1F148FE0">
      <w:pPr>
        <w:spacing w:line="560" w:lineRule="exact"/>
        <w:ind w:firstLine="643" w:firstLineChars="200"/>
        <w:jc w:val="left"/>
        <w:rPr>
          <w:rFonts w:ascii="仿宋" w:hAnsi="仿宋" w:eastAsia="仿宋"/>
          <w:kern w:val="0"/>
        </w:rPr>
      </w:pPr>
      <w:r>
        <w:rPr>
          <w:rFonts w:ascii="仿宋" w:hAnsi="仿宋" w:eastAsia="仿宋"/>
          <w:b/>
          <w:bCs/>
          <w:kern w:val="0"/>
        </w:rPr>
        <w:t>委托机关</w:t>
      </w:r>
      <w:r>
        <w:rPr>
          <w:rFonts w:ascii="仿宋" w:hAnsi="仿宋" w:eastAsia="仿宋"/>
          <w:b/>
          <w:bCs/>
          <w:spacing w:val="45"/>
          <w:kern w:val="0"/>
        </w:rPr>
        <w:t>：</w:t>
      </w:r>
      <w:r>
        <w:rPr>
          <w:rFonts w:hint="eastAsia" w:ascii="仿宋" w:hAnsi="仿宋" w:eastAsia="仿宋"/>
          <w:kern w:val="0"/>
        </w:rPr>
        <w:t>尧都区</w:t>
      </w:r>
      <w:r>
        <w:rPr>
          <w:rFonts w:ascii="仿宋" w:hAnsi="仿宋" w:eastAsia="仿宋"/>
          <w:kern w:val="0"/>
        </w:rPr>
        <w:t>卫生健康</w:t>
      </w:r>
      <w:r>
        <w:rPr>
          <w:rFonts w:hint="eastAsia" w:ascii="仿宋" w:hAnsi="仿宋" w:eastAsia="仿宋"/>
          <w:kern w:val="0"/>
        </w:rPr>
        <w:t>局</w:t>
      </w:r>
      <w:r>
        <w:rPr>
          <w:rFonts w:ascii="仿宋" w:hAnsi="仿宋" w:eastAsia="仿宋"/>
          <w:kern w:val="0"/>
        </w:rPr>
        <w:t>（</w:t>
      </w:r>
      <w:r>
        <w:rPr>
          <w:rFonts w:hint="eastAsia" w:ascii="仿宋" w:hAnsi="仿宋" w:eastAsia="仿宋"/>
          <w:kern w:val="0"/>
        </w:rPr>
        <w:t>尧都区</w:t>
      </w:r>
      <w:r>
        <w:rPr>
          <w:rFonts w:ascii="仿宋" w:hAnsi="仿宋" w:eastAsia="仿宋"/>
          <w:kern w:val="0"/>
        </w:rPr>
        <w:t>疾病预防控制局）</w:t>
      </w:r>
    </w:p>
    <w:p w14:paraId="1F320B5D">
      <w:pPr>
        <w:autoSpaceDE w:val="0"/>
        <w:spacing w:line="560" w:lineRule="exact"/>
        <w:ind w:firstLine="643" w:firstLineChars="200"/>
        <w:rPr>
          <w:rFonts w:hint="eastAsia" w:ascii="仿宋" w:hAnsi="仿宋" w:eastAsia="仿宋"/>
          <w:kern w:val="0"/>
        </w:rPr>
      </w:pPr>
      <w:r>
        <w:rPr>
          <w:rFonts w:ascii="仿宋" w:hAnsi="仿宋" w:eastAsia="仿宋"/>
          <w:b/>
          <w:bCs/>
          <w:kern w:val="0"/>
        </w:rPr>
        <w:t>法定代表人</w:t>
      </w:r>
      <w:r>
        <w:rPr>
          <w:rFonts w:ascii="仿宋" w:hAnsi="仿宋" w:eastAsia="仿宋"/>
          <w:b/>
          <w:bCs/>
          <w:spacing w:val="20"/>
          <w:kern w:val="0"/>
        </w:rPr>
        <w:t>：</w:t>
      </w:r>
      <w:r>
        <w:rPr>
          <w:rFonts w:hint="eastAsia" w:ascii="仿宋" w:hAnsi="仿宋" w:eastAsia="仿宋"/>
          <w:kern w:val="0"/>
        </w:rPr>
        <w:t>梁俊艳</w:t>
      </w:r>
    </w:p>
    <w:p w14:paraId="2C04A693">
      <w:pPr>
        <w:autoSpaceDE w:val="0"/>
        <w:spacing w:line="560" w:lineRule="exact"/>
        <w:ind w:firstLine="643" w:firstLineChars="200"/>
        <w:rPr>
          <w:rFonts w:hint="eastAsia" w:ascii="仿宋" w:hAnsi="仿宋" w:eastAsia="仿宋"/>
          <w:kern w:val="0"/>
        </w:rPr>
      </w:pPr>
      <w:r>
        <w:rPr>
          <w:rFonts w:ascii="仿宋" w:hAnsi="仿宋" w:eastAsia="仿宋"/>
          <w:b/>
          <w:bCs/>
          <w:kern w:val="0"/>
        </w:rPr>
        <w:t>委托机关地址：</w:t>
      </w:r>
      <w:r>
        <w:rPr>
          <w:rFonts w:ascii="仿宋" w:hAnsi="仿宋" w:eastAsia="仿宋"/>
          <w:kern w:val="0"/>
        </w:rPr>
        <w:t>临汾市尧都区</w:t>
      </w:r>
      <w:r>
        <w:rPr>
          <w:rFonts w:hint="eastAsia" w:ascii="仿宋" w:hAnsi="仿宋" w:eastAsia="仿宋"/>
          <w:kern w:val="0"/>
        </w:rPr>
        <w:t>华州路001号</w:t>
      </w:r>
    </w:p>
    <w:p w14:paraId="789DDD5C">
      <w:pPr>
        <w:spacing w:line="560" w:lineRule="exact"/>
        <w:ind w:firstLine="643" w:firstLineChars="200"/>
        <w:jc w:val="left"/>
        <w:rPr>
          <w:rFonts w:ascii="仿宋" w:hAnsi="仿宋" w:eastAsia="仿宋"/>
          <w:kern w:val="0"/>
        </w:rPr>
      </w:pPr>
      <w:r>
        <w:rPr>
          <w:rFonts w:ascii="仿宋" w:hAnsi="仿宋" w:eastAsia="仿宋"/>
          <w:b/>
          <w:bCs/>
          <w:kern w:val="0"/>
        </w:rPr>
        <w:t>受托机构</w:t>
      </w:r>
      <w:r>
        <w:rPr>
          <w:rFonts w:ascii="仿宋" w:hAnsi="仿宋" w:eastAsia="仿宋"/>
          <w:b/>
          <w:bCs/>
          <w:spacing w:val="45"/>
          <w:kern w:val="0"/>
        </w:rPr>
        <w:t>：</w:t>
      </w:r>
      <w:r>
        <w:rPr>
          <w:rFonts w:hint="eastAsia" w:ascii="仿宋" w:hAnsi="仿宋" w:eastAsia="仿宋"/>
          <w:kern w:val="0"/>
        </w:rPr>
        <w:t>尧都区</w:t>
      </w:r>
      <w:r>
        <w:rPr>
          <w:rFonts w:ascii="仿宋" w:hAnsi="仿宋" w:eastAsia="仿宋"/>
          <w:kern w:val="0"/>
        </w:rPr>
        <w:t>疾病预防控制中心（</w:t>
      </w:r>
      <w:r>
        <w:rPr>
          <w:rFonts w:hint="eastAsia" w:ascii="仿宋" w:hAnsi="仿宋" w:eastAsia="仿宋"/>
          <w:kern w:val="0"/>
        </w:rPr>
        <w:t>尧都区</w:t>
      </w:r>
      <w:r>
        <w:rPr>
          <w:rFonts w:ascii="仿宋" w:hAnsi="仿宋" w:eastAsia="仿宋"/>
          <w:kern w:val="0"/>
        </w:rPr>
        <w:t>卫生监督所）</w:t>
      </w:r>
    </w:p>
    <w:p w14:paraId="6D41F5EB">
      <w:pPr>
        <w:spacing w:line="560" w:lineRule="exact"/>
        <w:ind w:firstLine="643" w:firstLineChars="200"/>
        <w:jc w:val="left"/>
        <w:rPr>
          <w:rFonts w:hint="eastAsia" w:ascii="仿宋" w:hAnsi="仿宋" w:eastAsia="仿宋"/>
          <w:kern w:val="0"/>
        </w:rPr>
      </w:pPr>
      <w:r>
        <w:rPr>
          <w:rFonts w:ascii="仿宋" w:hAnsi="仿宋" w:eastAsia="仿宋"/>
          <w:b/>
          <w:bCs/>
          <w:kern w:val="0"/>
        </w:rPr>
        <w:t>法定代表人：</w:t>
      </w:r>
      <w:r>
        <w:rPr>
          <w:rFonts w:hint="eastAsia" w:ascii="仿宋" w:hAnsi="仿宋" w:eastAsia="仿宋"/>
          <w:kern w:val="0"/>
        </w:rPr>
        <w:t>李海亮</w:t>
      </w:r>
    </w:p>
    <w:p w14:paraId="5159DC92">
      <w:pPr>
        <w:pStyle w:val="2"/>
        <w:bidi w:val="0"/>
        <w:ind w:firstLine="643" w:firstLineChars="200"/>
        <w:rPr>
          <w:rFonts w:ascii="仿宋" w:hAnsi="仿宋" w:eastAsia="仿宋"/>
          <w:b w:val="0"/>
          <w:bCs/>
          <w:kern w:val="0"/>
        </w:rPr>
      </w:pPr>
      <w:r>
        <w:rPr>
          <w:rFonts w:ascii="仿宋" w:hAnsi="仿宋" w:eastAsia="仿宋"/>
          <w:b/>
          <w:bCs/>
          <w:kern w:val="0"/>
        </w:rPr>
        <w:t>受托机构地址：</w:t>
      </w:r>
      <w:r>
        <w:rPr>
          <w:rFonts w:ascii="仿宋" w:hAnsi="仿宋" w:eastAsia="仿宋"/>
          <w:b w:val="0"/>
          <w:bCs/>
          <w:kern w:val="0"/>
        </w:rPr>
        <w:t>临汾市尧都区</w:t>
      </w:r>
      <w:r>
        <w:rPr>
          <w:rFonts w:hint="eastAsia" w:ascii="仿宋" w:hAnsi="仿宋" w:eastAsia="仿宋"/>
          <w:b w:val="0"/>
          <w:bCs/>
          <w:kern w:val="0"/>
          <w:lang w:eastAsia="zh-CN"/>
        </w:rPr>
        <w:t>信合西路复兴巷1</w:t>
      </w:r>
      <w:r>
        <w:rPr>
          <w:rFonts w:ascii="仿宋" w:hAnsi="仿宋" w:eastAsia="仿宋"/>
          <w:b w:val="0"/>
          <w:bCs/>
          <w:kern w:val="0"/>
        </w:rPr>
        <w:t>号</w:t>
      </w:r>
    </w:p>
    <w:p w14:paraId="001451BE">
      <w:pPr>
        <w:spacing w:line="560" w:lineRule="exact"/>
        <w:ind w:firstLine="640" w:firstLineChars="200"/>
        <w:jc w:val="left"/>
        <w:rPr>
          <w:rFonts w:ascii="仿宋" w:hAnsi="仿宋" w:eastAsia="仿宋"/>
          <w:color w:val="000000"/>
          <w:shd w:val="clear" w:color="auto" w:fill="FFFFFF"/>
        </w:rPr>
      </w:pPr>
      <w:r>
        <w:rPr>
          <w:rFonts w:ascii="仿宋" w:hAnsi="仿宋" w:eastAsia="仿宋"/>
          <w:color w:val="000000"/>
          <w:shd w:val="clear" w:color="auto" w:fill="FFFFFF"/>
        </w:rPr>
        <w:t>为进一步加强我</w:t>
      </w:r>
      <w:r>
        <w:rPr>
          <w:rFonts w:hint="eastAsia" w:ascii="仿宋" w:hAnsi="仿宋" w:eastAsia="仿宋"/>
          <w:color w:val="000000"/>
          <w:shd w:val="clear" w:color="auto" w:fill="FFFFFF"/>
        </w:rPr>
        <w:t>区</w:t>
      </w:r>
      <w:r>
        <w:rPr>
          <w:rFonts w:ascii="仿宋" w:hAnsi="仿宋" w:eastAsia="仿宋"/>
          <w:color w:val="000000"/>
          <w:shd w:val="clear" w:color="auto" w:fill="FFFFFF"/>
        </w:rPr>
        <w:t>卫生健康行政执法工作，保障人民身体健康，促进依法行政，依法确立行政执法委托机关与受托机构的权利和义务，根据《中华人民共和国行政处罚法》《中华人民共和国基本医疗卫生与健康促进法》《山西省行政执法条例》等法律法规规定，依据《关于卫生监督体系建设的若干规定》(2005年1月5日卫生部令第39号)、《国家卫生计生委关于切实加强综合监督执法工作的指导意见》(国卫监督发〔2013〕40号)</w:t>
      </w:r>
      <w:r>
        <w:rPr>
          <w:rFonts w:hint="eastAsia" w:ascii="仿宋" w:hAnsi="仿宋" w:eastAsia="仿宋"/>
          <w:color w:val="000000"/>
          <w:shd w:val="clear" w:color="auto" w:fill="FFFFFF"/>
          <w:lang w:val="en-US" w:eastAsia="zh-CN"/>
        </w:rPr>
        <w:t xml:space="preserve"> 、</w:t>
      </w:r>
      <w:r>
        <w:rPr>
          <w:rFonts w:ascii="仿宋" w:hAnsi="仿宋" w:eastAsia="仿宋"/>
          <w:color w:val="000000"/>
          <w:shd w:val="clear" w:color="auto" w:fill="FFFFFF"/>
        </w:rPr>
        <w:t>国家卫生计生委</w:t>
      </w:r>
      <w:r>
        <w:rPr>
          <w:rFonts w:hint="eastAsia" w:ascii="仿宋" w:hAnsi="仿宋" w:eastAsia="仿宋"/>
          <w:color w:val="000000"/>
          <w:shd w:val="clear" w:color="auto" w:fill="FFFFFF"/>
          <w:lang w:eastAsia="zh-CN"/>
        </w:rPr>
        <w:t>、</w:t>
      </w:r>
      <w:r>
        <w:rPr>
          <w:rFonts w:ascii="仿宋" w:hAnsi="仿宋" w:eastAsia="仿宋"/>
          <w:color w:val="000000"/>
          <w:shd w:val="clear" w:color="auto" w:fill="FFFFFF"/>
        </w:rPr>
        <w:t>中央编办</w:t>
      </w:r>
      <w:r>
        <w:rPr>
          <w:rFonts w:hint="eastAsia" w:ascii="仿宋" w:hAnsi="仿宋" w:eastAsia="仿宋"/>
          <w:color w:val="000000"/>
          <w:shd w:val="clear" w:color="auto" w:fill="FFFFFF"/>
          <w:lang w:eastAsia="zh-CN"/>
        </w:rPr>
        <w:t>、</w:t>
      </w:r>
      <w:r>
        <w:rPr>
          <w:rFonts w:ascii="仿宋" w:hAnsi="仿宋" w:eastAsia="仿宋"/>
          <w:color w:val="000000"/>
          <w:shd w:val="clear" w:color="auto" w:fill="FFFFFF"/>
        </w:rPr>
        <w:t>财政部</w:t>
      </w:r>
      <w:r>
        <w:rPr>
          <w:rFonts w:hint="eastAsia" w:ascii="仿宋" w:hAnsi="仿宋" w:eastAsia="仿宋"/>
          <w:color w:val="000000"/>
          <w:shd w:val="clear" w:color="auto" w:fill="FFFFFF"/>
          <w:lang w:eastAsia="zh-CN"/>
        </w:rPr>
        <w:t>、</w:t>
      </w:r>
      <w:r>
        <w:rPr>
          <w:rFonts w:ascii="仿宋" w:hAnsi="仿宋" w:eastAsia="仿宋"/>
          <w:color w:val="000000"/>
          <w:shd w:val="clear" w:color="auto" w:fill="FFFFFF"/>
        </w:rPr>
        <w:t>人力资源社会保障部</w:t>
      </w:r>
      <w:r>
        <w:rPr>
          <w:rFonts w:hint="eastAsia" w:ascii="仿宋" w:hAnsi="仿宋" w:eastAsia="仿宋"/>
          <w:color w:val="000000"/>
          <w:shd w:val="clear" w:color="auto" w:fill="FFFFFF"/>
          <w:lang w:eastAsia="zh-CN"/>
        </w:rPr>
        <w:t>、</w:t>
      </w:r>
      <w:r>
        <w:rPr>
          <w:rFonts w:ascii="仿宋" w:hAnsi="仿宋" w:eastAsia="仿宋"/>
          <w:color w:val="000000"/>
          <w:shd w:val="clear" w:color="auto" w:fill="FFFFFF"/>
        </w:rPr>
        <w:t>国家公务员局</w:t>
      </w:r>
      <w:r>
        <w:rPr>
          <w:rFonts w:hint="eastAsia" w:ascii="仿宋" w:hAnsi="仿宋" w:eastAsia="仿宋"/>
          <w:color w:val="000000"/>
          <w:shd w:val="clear" w:color="auto" w:fill="FFFFFF"/>
          <w:lang w:eastAsia="zh-CN"/>
        </w:rPr>
        <w:t>、</w:t>
      </w:r>
      <w:r>
        <w:rPr>
          <w:rFonts w:ascii="仿宋" w:hAnsi="仿宋" w:eastAsia="仿宋"/>
          <w:color w:val="000000"/>
          <w:shd w:val="clear" w:color="auto" w:fill="FFFFFF"/>
        </w:rPr>
        <w:t>国家中医药管理局《关于进一步加强卫生计生综合监督行政执法工作的意见》(国卫监督发〔2015〕91号)、国务院办公厅印发《关于推动疾病预防控制事业高质量发展的指导意见》(国办发〔2023〕46号)、山西省司法厅《关于印发&lt;山西省重大行政处罚较大数额（较大价值）备案标准&gt;的通知》（晋司发〔2024〕61号）、《山西省人民政府办公厅关于推动全省疾病预防控制事业高质量发展的实施意见》(晋政办发〔2024〕50号)中规定的卫生监督机构的职责，按照中共临汾市</w:t>
      </w:r>
      <w:r>
        <w:rPr>
          <w:rFonts w:hint="eastAsia" w:ascii="仿宋" w:hAnsi="仿宋" w:eastAsia="仿宋"/>
          <w:color w:val="000000"/>
          <w:shd w:val="clear" w:color="auto" w:fill="FFFFFF"/>
        </w:rPr>
        <w:t>尧都区</w:t>
      </w:r>
      <w:r>
        <w:rPr>
          <w:rFonts w:ascii="仿宋" w:hAnsi="仿宋" w:eastAsia="仿宋"/>
          <w:color w:val="000000"/>
          <w:shd w:val="clear" w:color="auto" w:fill="FFFFFF"/>
        </w:rPr>
        <w:t>机构编制委员会《关于印发&lt;临汾市</w:t>
      </w:r>
      <w:r>
        <w:rPr>
          <w:rFonts w:hint="eastAsia" w:ascii="仿宋" w:hAnsi="仿宋" w:eastAsia="仿宋"/>
          <w:color w:val="000000"/>
          <w:shd w:val="clear" w:color="auto" w:fill="FFFFFF"/>
        </w:rPr>
        <w:t>尧都区</w:t>
      </w:r>
      <w:r>
        <w:rPr>
          <w:rFonts w:ascii="仿宋" w:hAnsi="仿宋" w:eastAsia="仿宋"/>
          <w:color w:val="000000"/>
          <w:shd w:val="clear" w:color="auto" w:fill="FFFFFF"/>
        </w:rPr>
        <w:t>疾病预防控制中心</w:t>
      </w:r>
      <w:r>
        <w:rPr>
          <w:rFonts w:hint="eastAsia" w:ascii="仿宋" w:hAnsi="仿宋" w:eastAsia="仿宋"/>
          <w:color w:val="000000"/>
          <w:shd w:val="clear" w:color="auto" w:fill="FFFFFF"/>
        </w:rPr>
        <w:t>（临汾市尧都区卫生监督所）</w:t>
      </w:r>
      <w:r>
        <w:rPr>
          <w:rFonts w:ascii="仿宋" w:hAnsi="仿宋" w:eastAsia="仿宋"/>
          <w:color w:val="000000"/>
          <w:shd w:val="clear" w:color="auto" w:fill="FFFFFF"/>
        </w:rPr>
        <w:t>职能配备、内设机构和人员编制规定&gt;的通知》（</w:t>
      </w:r>
      <w:r>
        <w:rPr>
          <w:rFonts w:hint="eastAsia" w:ascii="仿宋" w:hAnsi="仿宋" w:eastAsia="仿宋"/>
          <w:color w:val="000000"/>
          <w:shd w:val="clear" w:color="auto" w:fill="FFFFFF"/>
        </w:rPr>
        <w:t>尧区</w:t>
      </w:r>
      <w:r>
        <w:rPr>
          <w:rFonts w:ascii="仿宋" w:hAnsi="仿宋" w:eastAsia="仿宋"/>
          <w:color w:val="000000"/>
          <w:shd w:val="clear" w:color="auto" w:fill="FFFFFF"/>
        </w:rPr>
        <w:t>编发〔202</w:t>
      </w:r>
      <w:r>
        <w:rPr>
          <w:rFonts w:hint="eastAsia" w:ascii="仿宋" w:hAnsi="仿宋" w:eastAsia="仿宋"/>
          <w:color w:val="000000"/>
          <w:shd w:val="clear" w:color="auto" w:fill="FFFFFF"/>
        </w:rPr>
        <w:t>5</w:t>
      </w:r>
      <w:r>
        <w:rPr>
          <w:rFonts w:ascii="仿宋" w:hAnsi="仿宋" w:eastAsia="仿宋"/>
          <w:color w:val="000000"/>
          <w:shd w:val="clear" w:color="auto" w:fill="FFFFFF"/>
        </w:rPr>
        <w:t>〕3号）中确定的职责，经研究，</w:t>
      </w:r>
      <w:r>
        <w:rPr>
          <w:rFonts w:hint="eastAsia" w:ascii="仿宋" w:hAnsi="仿宋" w:eastAsia="仿宋"/>
          <w:color w:val="000000"/>
          <w:shd w:val="clear" w:color="auto" w:fill="FFFFFF"/>
        </w:rPr>
        <w:t>尧都区</w:t>
      </w:r>
      <w:r>
        <w:rPr>
          <w:rFonts w:ascii="仿宋" w:hAnsi="仿宋" w:eastAsia="仿宋"/>
          <w:color w:val="000000"/>
          <w:shd w:val="clear" w:color="auto" w:fill="FFFFFF"/>
        </w:rPr>
        <w:t>卫生健康</w:t>
      </w:r>
      <w:r>
        <w:rPr>
          <w:rFonts w:hint="eastAsia" w:ascii="仿宋" w:hAnsi="仿宋" w:eastAsia="仿宋"/>
          <w:color w:val="000000"/>
          <w:shd w:val="clear" w:color="auto" w:fill="FFFFFF"/>
        </w:rPr>
        <w:t>局</w:t>
      </w:r>
      <w:r>
        <w:rPr>
          <w:rFonts w:ascii="仿宋" w:hAnsi="仿宋" w:eastAsia="仿宋"/>
          <w:color w:val="000000"/>
          <w:shd w:val="clear" w:color="auto" w:fill="FFFFFF"/>
        </w:rPr>
        <w:t>（</w:t>
      </w:r>
      <w:r>
        <w:rPr>
          <w:rFonts w:hint="eastAsia" w:ascii="仿宋" w:hAnsi="仿宋" w:eastAsia="仿宋"/>
          <w:color w:val="000000"/>
          <w:shd w:val="clear" w:color="auto" w:fill="FFFFFF"/>
        </w:rPr>
        <w:t>尧都区</w:t>
      </w:r>
      <w:r>
        <w:rPr>
          <w:rFonts w:ascii="仿宋" w:hAnsi="仿宋" w:eastAsia="仿宋"/>
          <w:color w:val="000000"/>
          <w:shd w:val="clear" w:color="auto" w:fill="FFFFFF"/>
        </w:rPr>
        <w:t>疾病预防控制局）委托临汾市</w:t>
      </w:r>
      <w:r>
        <w:rPr>
          <w:rFonts w:hint="eastAsia" w:ascii="仿宋" w:hAnsi="仿宋" w:eastAsia="仿宋"/>
          <w:color w:val="000000"/>
          <w:shd w:val="clear" w:color="auto" w:fill="FFFFFF"/>
        </w:rPr>
        <w:t>尧都区</w:t>
      </w:r>
      <w:r>
        <w:rPr>
          <w:rFonts w:ascii="仿宋" w:hAnsi="仿宋" w:eastAsia="仿宋"/>
          <w:color w:val="000000"/>
          <w:shd w:val="clear" w:color="auto" w:fill="FFFFFF"/>
        </w:rPr>
        <w:t>疾病预防控制中心（临汾市</w:t>
      </w:r>
      <w:r>
        <w:rPr>
          <w:rFonts w:hint="eastAsia" w:ascii="仿宋" w:hAnsi="仿宋" w:eastAsia="仿宋"/>
          <w:color w:val="000000"/>
          <w:shd w:val="clear" w:color="auto" w:fill="FFFFFF"/>
        </w:rPr>
        <w:t>尧都区</w:t>
      </w:r>
      <w:r>
        <w:rPr>
          <w:rFonts w:ascii="仿宋" w:hAnsi="仿宋" w:eastAsia="仿宋"/>
          <w:color w:val="000000"/>
          <w:shd w:val="clear" w:color="auto" w:fill="FFFFFF"/>
        </w:rPr>
        <w:t>卫生监督所）按照下列要求行使卫生健康领域行政监督执法权和其它行政执法行为。</w:t>
      </w:r>
    </w:p>
    <w:p w14:paraId="77D5848E">
      <w:pPr>
        <w:pStyle w:val="3"/>
        <w:widowControl/>
        <w:autoSpaceDE w:val="0"/>
        <w:spacing w:before="0" w:beforeAutospacing="0" w:after="0" w:afterAutospacing="0" w:line="560" w:lineRule="exact"/>
        <w:ind w:firstLine="643" w:firstLineChars="200"/>
        <w:jc w:val="both"/>
        <w:rPr>
          <w:rFonts w:ascii="仿宋" w:hAnsi="仿宋" w:eastAsia="仿宋"/>
          <w:b/>
          <w:bCs/>
          <w:color w:val="000000"/>
          <w:sz w:val="32"/>
          <w:szCs w:val="32"/>
        </w:rPr>
      </w:pPr>
      <w:r>
        <w:rPr>
          <w:rFonts w:hint="eastAsia" w:ascii="仿宋" w:hAnsi="仿宋" w:eastAsia="仿宋"/>
          <w:b/>
          <w:bCs/>
          <w:color w:val="000000"/>
          <w:sz w:val="32"/>
          <w:szCs w:val="32"/>
        </w:rPr>
        <w:t>一、</w:t>
      </w:r>
      <w:r>
        <w:rPr>
          <w:rFonts w:hint="eastAsia" w:ascii="仿宋" w:hAnsi="仿宋" w:eastAsia="仿宋"/>
          <w:b/>
          <w:bCs/>
          <w:color w:val="000000"/>
          <w:sz w:val="32"/>
          <w:szCs w:val="32"/>
          <w:shd w:val="clear" w:color="auto" w:fill="FFFFFF"/>
        </w:rPr>
        <w:t>委托执法范围</w:t>
      </w:r>
    </w:p>
    <w:p w14:paraId="7B2CF703">
      <w:pPr>
        <w:pStyle w:val="3"/>
        <w:widowControl/>
        <w:autoSpaceDE w:val="0"/>
        <w:spacing w:before="0" w:beforeAutospacing="0" w:after="0" w:afterAutospacing="0" w:line="560" w:lineRule="exact"/>
        <w:ind w:firstLine="645"/>
        <w:jc w:val="both"/>
        <w:rPr>
          <w:rFonts w:hint="eastAsia" w:ascii="仿宋" w:hAnsi="仿宋" w:eastAsia="仿宋"/>
          <w:color w:val="000000"/>
          <w:sz w:val="32"/>
          <w:szCs w:val="32"/>
          <w:shd w:val="clear" w:color="auto" w:fill="FFFFFF"/>
        </w:rPr>
      </w:pPr>
      <w:r>
        <w:rPr>
          <w:rFonts w:ascii="仿宋" w:hAnsi="仿宋" w:eastAsia="仿宋"/>
          <w:color w:val="000000"/>
          <w:sz w:val="32"/>
          <w:szCs w:val="32"/>
          <w:shd w:val="clear" w:color="auto" w:fill="FFFFFF"/>
        </w:rPr>
        <w:t>负责</w:t>
      </w:r>
      <w:r>
        <w:rPr>
          <w:rFonts w:hint="eastAsia" w:ascii="仿宋" w:hAnsi="仿宋" w:eastAsia="仿宋"/>
          <w:color w:val="000000"/>
          <w:sz w:val="32"/>
          <w:szCs w:val="32"/>
          <w:shd w:val="clear" w:color="auto" w:fill="FFFFFF"/>
        </w:rPr>
        <w:t>尧都区</w:t>
      </w:r>
      <w:r>
        <w:rPr>
          <w:rFonts w:ascii="仿宋" w:hAnsi="仿宋" w:eastAsia="仿宋"/>
          <w:color w:val="000000"/>
          <w:sz w:val="32"/>
          <w:szCs w:val="32"/>
          <w:shd w:val="clear" w:color="auto" w:fill="FFFFFF"/>
        </w:rPr>
        <w:t>行政区域内卫生健康领域的行政执法工作。</w:t>
      </w:r>
    </w:p>
    <w:p w14:paraId="181F3AE3">
      <w:pPr>
        <w:autoSpaceDE w:val="0"/>
        <w:spacing w:line="560" w:lineRule="exact"/>
        <w:ind w:firstLine="643" w:firstLineChars="200"/>
        <w:rPr>
          <w:rFonts w:ascii="仿宋" w:hAnsi="仿宋" w:eastAsia="仿宋"/>
          <w:b/>
          <w:bCs/>
          <w:color w:val="000000"/>
          <w:kern w:val="0"/>
          <w:shd w:val="clear" w:color="auto" w:fill="FFFFFF"/>
        </w:rPr>
      </w:pPr>
      <w:r>
        <w:rPr>
          <w:rFonts w:hint="eastAsia" w:ascii="仿宋" w:hAnsi="仿宋" w:eastAsia="仿宋"/>
          <w:b/>
          <w:bCs/>
          <w:color w:val="000000"/>
        </w:rPr>
        <w:t>二、</w:t>
      </w:r>
      <w:r>
        <w:rPr>
          <w:rFonts w:hint="eastAsia" w:ascii="仿宋" w:hAnsi="仿宋" w:eastAsia="仿宋"/>
          <w:b/>
          <w:bCs/>
          <w:color w:val="000000"/>
          <w:kern w:val="0"/>
          <w:shd w:val="clear" w:color="auto" w:fill="FFFFFF"/>
        </w:rPr>
        <w:t>委托</w:t>
      </w:r>
      <w:r>
        <w:rPr>
          <w:rFonts w:hint="eastAsia" w:ascii="仿宋" w:hAnsi="仿宋" w:eastAsia="仿宋"/>
          <w:b/>
          <w:bCs/>
          <w:color w:val="000000"/>
          <w:shd w:val="clear" w:color="auto" w:fill="FFFFFF"/>
        </w:rPr>
        <w:t>执法</w:t>
      </w:r>
      <w:r>
        <w:rPr>
          <w:rFonts w:hint="eastAsia" w:ascii="仿宋" w:hAnsi="仿宋" w:eastAsia="仿宋"/>
          <w:b/>
          <w:bCs/>
          <w:color w:val="000000"/>
          <w:kern w:val="0"/>
          <w:shd w:val="clear" w:color="auto" w:fill="FFFFFF"/>
        </w:rPr>
        <w:t>职责</w:t>
      </w:r>
    </w:p>
    <w:p w14:paraId="040A2BB2">
      <w:pPr>
        <w:pStyle w:val="3"/>
        <w:widowControl/>
        <w:autoSpaceDE w:val="0"/>
        <w:spacing w:before="0" w:beforeAutospacing="0" w:after="0" w:afterAutospacing="0" w:line="560" w:lineRule="exact"/>
        <w:ind w:firstLine="645"/>
        <w:jc w:val="both"/>
        <w:rPr>
          <w:rFonts w:hint="eastAsia" w:ascii="仿宋" w:hAnsi="仿宋" w:eastAsia="仿宋"/>
          <w:color w:val="000000"/>
          <w:sz w:val="32"/>
          <w:szCs w:val="32"/>
          <w:shd w:val="clear" w:color="auto" w:fill="FFFFFF"/>
        </w:rPr>
      </w:pPr>
      <w:r>
        <w:rPr>
          <w:rFonts w:ascii="仿宋" w:hAnsi="仿宋" w:eastAsia="仿宋"/>
          <w:color w:val="000000"/>
          <w:sz w:val="32"/>
          <w:szCs w:val="32"/>
          <w:shd w:val="clear" w:color="auto" w:fill="FFFFFF"/>
        </w:rPr>
        <w:t>负责组织实施全</w:t>
      </w:r>
      <w:r>
        <w:rPr>
          <w:rFonts w:hint="eastAsia" w:ascii="仿宋" w:hAnsi="仿宋" w:eastAsia="仿宋"/>
          <w:color w:val="000000"/>
          <w:sz w:val="32"/>
          <w:szCs w:val="32"/>
          <w:shd w:val="clear" w:color="auto" w:fill="FFFFFF"/>
        </w:rPr>
        <w:t>区</w:t>
      </w:r>
      <w:r>
        <w:rPr>
          <w:rFonts w:ascii="仿宋" w:hAnsi="仿宋" w:eastAsia="仿宋"/>
          <w:color w:val="000000"/>
          <w:sz w:val="32"/>
          <w:szCs w:val="32"/>
          <w:shd w:val="clear" w:color="auto" w:fill="FFFFFF"/>
        </w:rPr>
        <w:t>传染病防治、公共场所卫生、生活饮用水卫生及涉及饮用水卫生安全产品、职业卫生、放射卫生、学校卫生、消毒产品、母婴保健、医疗机构、采供血机构、计划生育、中医药服务、打击非法行医等日常监督检查和现场卫生学检测、监测、采样等工作；对适用于卫生健康法律、法规、规章及规范性文件所规定的管理相对人依法进行监督，对违法、违规行为依法进行调查、取证，提出卫生健康行政处罚（处理）意见，并在授权范围内依法实施行政处罚；参与对新、改、扩建工程的选址、设计、建设的卫生审查、竣工验收等预防性卫生监督；参与对危害公共卫生的中毒、污染等卫生突发事件的调查处理、应急和救灾防病工作，依法监督管理相对人落实突发公共卫生事件的应急控制措施；根据上级部署和社会需求，组织有针对性的突击执法和综合整治活动，严厉打击违法分子；开展卫生健康法制、公共卫生知识的宣传、教育、咨询和培训；受理与卫生健康有关投诉、举报并进行调查，提出处理建议（意见）；依法加强卫生健康监督员</w:t>
      </w:r>
      <w:r>
        <w:rPr>
          <w:rFonts w:hint="eastAsia" w:ascii="仿宋" w:hAnsi="仿宋" w:eastAsia="仿宋"/>
          <w:color w:val="000000"/>
          <w:sz w:val="32"/>
          <w:szCs w:val="32"/>
          <w:shd w:val="clear" w:color="auto" w:fill="FFFFFF"/>
        </w:rPr>
        <w:t>及卫生监督协管人员</w:t>
      </w:r>
      <w:r>
        <w:rPr>
          <w:rFonts w:ascii="仿宋" w:hAnsi="仿宋" w:eastAsia="仿宋"/>
          <w:color w:val="000000"/>
          <w:sz w:val="32"/>
          <w:szCs w:val="32"/>
          <w:shd w:val="clear" w:color="auto" w:fill="FFFFFF"/>
        </w:rPr>
        <w:t>的管理，协助行使卫生健康监督执法监察职能，承担卫生健康监督员</w:t>
      </w:r>
      <w:r>
        <w:rPr>
          <w:rFonts w:hint="eastAsia" w:ascii="仿宋" w:hAnsi="仿宋" w:eastAsia="仿宋"/>
          <w:color w:val="000000"/>
          <w:sz w:val="32"/>
          <w:szCs w:val="32"/>
          <w:shd w:val="clear" w:color="auto" w:fill="FFFFFF"/>
        </w:rPr>
        <w:t>及卫生监督协管人员</w:t>
      </w:r>
      <w:r>
        <w:rPr>
          <w:rFonts w:ascii="仿宋" w:hAnsi="仿宋" w:eastAsia="仿宋"/>
          <w:color w:val="000000"/>
          <w:sz w:val="32"/>
          <w:szCs w:val="32"/>
          <w:shd w:val="clear" w:color="auto" w:fill="FFFFFF"/>
        </w:rPr>
        <w:t>的培训、考核、稽查工作，负责全</w:t>
      </w:r>
      <w:r>
        <w:rPr>
          <w:rFonts w:hint="eastAsia" w:ascii="仿宋" w:hAnsi="仿宋" w:eastAsia="仿宋"/>
          <w:color w:val="000000"/>
          <w:sz w:val="32"/>
          <w:szCs w:val="32"/>
          <w:shd w:val="clear" w:color="auto" w:fill="FFFFFF"/>
        </w:rPr>
        <w:t>区</w:t>
      </w:r>
      <w:r>
        <w:rPr>
          <w:rFonts w:ascii="仿宋" w:hAnsi="仿宋" w:eastAsia="仿宋"/>
          <w:color w:val="000000"/>
          <w:sz w:val="32"/>
          <w:szCs w:val="32"/>
          <w:shd w:val="clear" w:color="auto" w:fill="FFFFFF"/>
        </w:rPr>
        <w:t>卫生健康监督信息、资料的收集整理、汇总分析、评价与报告；承担</w:t>
      </w:r>
      <w:r>
        <w:rPr>
          <w:rFonts w:hint="eastAsia" w:ascii="仿宋" w:hAnsi="仿宋" w:eastAsia="仿宋"/>
          <w:color w:val="000000"/>
          <w:sz w:val="32"/>
          <w:szCs w:val="32"/>
          <w:shd w:val="clear" w:color="auto" w:fill="FFFFFF"/>
        </w:rPr>
        <w:t>区</w:t>
      </w:r>
      <w:r>
        <w:rPr>
          <w:rFonts w:ascii="仿宋" w:hAnsi="仿宋" w:eastAsia="仿宋"/>
          <w:color w:val="000000"/>
          <w:sz w:val="32"/>
          <w:szCs w:val="32"/>
          <w:shd w:val="clear" w:color="auto" w:fill="FFFFFF"/>
        </w:rPr>
        <w:t>卫生健康</w:t>
      </w:r>
      <w:r>
        <w:rPr>
          <w:rFonts w:hint="eastAsia" w:ascii="仿宋" w:hAnsi="仿宋" w:eastAsia="仿宋"/>
          <w:color w:val="000000"/>
          <w:sz w:val="32"/>
          <w:szCs w:val="32"/>
          <w:shd w:val="clear" w:color="auto" w:fill="FFFFFF"/>
        </w:rPr>
        <w:t>局</w:t>
      </w:r>
      <w:r>
        <w:rPr>
          <w:rFonts w:hint="eastAsia" w:ascii="仿宋" w:hAnsi="仿宋" w:eastAsia="仿宋"/>
          <w:color w:val="000000"/>
          <w:sz w:val="32"/>
          <w:szCs w:val="32"/>
          <w:shd w:val="clear" w:color="auto" w:fill="FFFFFF"/>
          <w:lang w:eastAsia="zh-CN"/>
        </w:rPr>
        <w:t>（</w:t>
      </w:r>
      <w:r>
        <w:rPr>
          <w:rFonts w:hint="eastAsia" w:ascii="仿宋" w:hAnsi="仿宋" w:eastAsia="仿宋"/>
          <w:color w:val="000000"/>
          <w:sz w:val="32"/>
          <w:szCs w:val="32"/>
          <w:shd w:val="clear" w:color="auto" w:fill="FFFFFF"/>
        </w:rPr>
        <w:t>区疾病预防控制局</w:t>
      </w:r>
      <w:r>
        <w:rPr>
          <w:rFonts w:hint="eastAsia" w:ascii="仿宋" w:hAnsi="仿宋" w:eastAsia="仿宋"/>
          <w:color w:val="000000"/>
          <w:sz w:val="32"/>
          <w:szCs w:val="32"/>
          <w:shd w:val="clear" w:color="auto" w:fill="FFFFFF"/>
          <w:lang w:eastAsia="zh-CN"/>
        </w:rPr>
        <w:t>）</w:t>
      </w:r>
      <w:r>
        <w:rPr>
          <w:rFonts w:hint="eastAsia" w:ascii="仿宋" w:hAnsi="仿宋" w:eastAsia="仿宋"/>
          <w:color w:val="000000"/>
          <w:sz w:val="32"/>
          <w:szCs w:val="32"/>
          <w:shd w:val="clear" w:color="auto" w:fill="FFFFFF"/>
        </w:rPr>
        <w:t>和</w:t>
      </w:r>
      <w:r>
        <w:rPr>
          <w:rFonts w:ascii="仿宋" w:hAnsi="仿宋" w:eastAsia="仿宋"/>
          <w:color w:val="000000"/>
          <w:sz w:val="32"/>
          <w:szCs w:val="32"/>
          <w:shd w:val="clear" w:color="auto" w:fill="FFFFFF"/>
        </w:rPr>
        <w:t>上级卫生监督机构交付的其他任务。</w:t>
      </w:r>
    </w:p>
    <w:p w14:paraId="07775745">
      <w:pPr>
        <w:autoSpaceDE w:val="0"/>
        <w:spacing w:line="560" w:lineRule="exact"/>
        <w:ind w:firstLine="630" w:firstLineChars="196"/>
        <w:rPr>
          <w:rFonts w:ascii="仿宋" w:hAnsi="仿宋" w:eastAsia="仿宋"/>
          <w:b/>
          <w:bCs/>
          <w:color w:val="000000"/>
        </w:rPr>
      </w:pPr>
      <w:r>
        <w:rPr>
          <w:rFonts w:hint="eastAsia" w:ascii="仿宋" w:hAnsi="仿宋" w:eastAsia="仿宋"/>
          <w:b/>
          <w:bCs/>
          <w:color w:val="000000"/>
        </w:rPr>
        <w:t>三、委托执法权限</w:t>
      </w:r>
    </w:p>
    <w:p w14:paraId="1E2A4FDF">
      <w:pPr>
        <w:autoSpaceDE w:val="0"/>
        <w:spacing w:line="560" w:lineRule="exact"/>
        <w:ind w:firstLine="640" w:firstLineChars="200"/>
        <w:jc w:val="left"/>
        <w:rPr>
          <w:rFonts w:hint="eastAsia" w:ascii="仿宋" w:hAnsi="仿宋" w:eastAsia="仿宋"/>
          <w:color w:val="000000"/>
          <w:shd w:val="clear" w:color="auto" w:fill="FFFFFF"/>
        </w:rPr>
      </w:pPr>
      <w:r>
        <w:rPr>
          <w:rFonts w:hint="eastAsia" w:ascii="仿宋" w:hAnsi="仿宋" w:eastAsia="仿宋"/>
          <w:color w:val="000000"/>
          <w:kern w:val="0"/>
          <w:shd w:val="clear" w:color="auto" w:fill="FFFFFF"/>
        </w:rPr>
        <w:t>临汾市尧都区</w:t>
      </w:r>
      <w:r>
        <w:rPr>
          <w:rFonts w:ascii="仿宋" w:hAnsi="仿宋" w:eastAsia="仿宋"/>
          <w:color w:val="000000"/>
          <w:kern w:val="0"/>
          <w:shd w:val="clear" w:color="auto" w:fill="FFFFFF"/>
        </w:rPr>
        <w:t>疾病预防控制中心（临汾市</w:t>
      </w:r>
      <w:r>
        <w:rPr>
          <w:rFonts w:hint="eastAsia" w:ascii="仿宋" w:hAnsi="仿宋" w:eastAsia="仿宋"/>
          <w:color w:val="000000"/>
          <w:kern w:val="0"/>
          <w:shd w:val="clear" w:color="auto" w:fill="FFFFFF"/>
        </w:rPr>
        <w:t>尧都区</w:t>
      </w:r>
      <w:r>
        <w:rPr>
          <w:rFonts w:ascii="仿宋" w:hAnsi="仿宋" w:eastAsia="仿宋"/>
          <w:color w:val="000000"/>
          <w:kern w:val="0"/>
          <w:shd w:val="clear" w:color="auto" w:fill="FFFFFF"/>
        </w:rPr>
        <w:t>卫生监督所）在委托执法权限范围内以</w:t>
      </w:r>
      <w:r>
        <w:rPr>
          <w:rFonts w:hint="eastAsia" w:ascii="仿宋" w:hAnsi="仿宋" w:eastAsia="仿宋"/>
          <w:color w:val="000000"/>
          <w:kern w:val="0"/>
          <w:shd w:val="clear" w:color="auto" w:fill="FFFFFF"/>
        </w:rPr>
        <w:t>尧都区</w:t>
      </w:r>
      <w:r>
        <w:rPr>
          <w:rFonts w:ascii="仿宋" w:hAnsi="仿宋" w:eastAsia="仿宋"/>
          <w:color w:val="000000"/>
          <w:kern w:val="0"/>
          <w:shd w:val="clear" w:color="auto" w:fill="FFFFFF"/>
        </w:rPr>
        <w:t>卫生健康</w:t>
      </w:r>
      <w:r>
        <w:rPr>
          <w:rFonts w:hint="eastAsia" w:ascii="仿宋" w:hAnsi="仿宋" w:eastAsia="仿宋"/>
          <w:color w:val="000000"/>
          <w:kern w:val="0"/>
          <w:shd w:val="clear" w:color="auto" w:fill="FFFFFF"/>
        </w:rPr>
        <w:t>局</w:t>
      </w:r>
      <w:r>
        <w:rPr>
          <w:rFonts w:ascii="仿宋" w:hAnsi="仿宋" w:eastAsia="仿宋"/>
          <w:color w:val="000000"/>
          <w:kern w:val="0"/>
          <w:shd w:val="clear" w:color="auto" w:fill="FFFFFF"/>
        </w:rPr>
        <w:t>（</w:t>
      </w:r>
      <w:r>
        <w:rPr>
          <w:rFonts w:hint="eastAsia" w:ascii="仿宋" w:hAnsi="仿宋" w:eastAsia="仿宋"/>
          <w:color w:val="000000"/>
          <w:kern w:val="0"/>
          <w:shd w:val="clear" w:color="auto" w:fill="FFFFFF"/>
        </w:rPr>
        <w:t>尧都区</w:t>
      </w:r>
      <w:r>
        <w:rPr>
          <w:rFonts w:ascii="仿宋" w:hAnsi="仿宋" w:eastAsia="仿宋"/>
          <w:color w:val="000000"/>
          <w:kern w:val="0"/>
          <w:shd w:val="clear" w:color="auto" w:fill="FFFFFF"/>
        </w:rPr>
        <w:t>疾病预防控制局）的名义对适用于卫生健康法律、法规和行政规章的管理相对人行使下列行政执法权：</w:t>
      </w:r>
    </w:p>
    <w:p w14:paraId="5BFD1B1C">
      <w:pPr>
        <w:pStyle w:val="3"/>
        <w:widowControl/>
        <w:autoSpaceDE w:val="0"/>
        <w:spacing w:before="0" w:beforeAutospacing="0" w:after="0" w:afterAutospacing="0" w:line="560" w:lineRule="exact"/>
        <w:ind w:firstLine="645"/>
        <w:jc w:val="both"/>
        <w:rPr>
          <w:rFonts w:ascii="仿宋" w:hAnsi="仿宋" w:eastAsia="仿宋"/>
          <w:color w:val="000000"/>
          <w:sz w:val="32"/>
          <w:szCs w:val="32"/>
          <w:shd w:val="clear" w:color="auto" w:fill="FFFFFF"/>
        </w:rPr>
      </w:pPr>
      <w:r>
        <w:rPr>
          <w:rFonts w:ascii="仿宋" w:hAnsi="仿宋" w:eastAsia="仿宋"/>
          <w:color w:val="000000"/>
          <w:sz w:val="32"/>
          <w:szCs w:val="32"/>
          <w:shd w:val="clear" w:color="auto" w:fill="FFFFFF"/>
        </w:rPr>
        <w:t>（一）卫生健康行政执法检查权。对于依法由卫生健康行政机关开展日常性执法检查的事项，委托由临汾市</w:t>
      </w:r>
      <w:r>
        <w:rPr>
          <w:rFonts w:hint="eastAsia" w:ascii="仿宋" w:hAnsi="仿宋" w:eastAsia="仿宋"/>
          <w:color w:val="000000"/>
          <w:sz w:val="32"/>
          <w:szCs w:val="32"/>
          <w:shd w:val="clear" w:color="auto" w:fill="FFFFFF"/>
        </w:rPr>
        <w:t>尧都区</w:t>
      </w:r>
      <w:r>
        <w:rPr>
          <w:rFonts w:ascii="仿宋" w:hAnsi="仿宋" w:eastAsia="仿宋"/>
          <w:color w:val="000000"/>
          <w:sz w:val="32"/>
          <w:szCs w:val="32"/>
          <w:shd w:val="clear" w:color="auto" w:fill="FFFFFF"/>
        </w:rPr>
        <w:t>疾病预防控制中心（临汾市</w:t>
      </w:r>
      <w:r>
        <w:rPr>
          <w:rFonts w:hint="eastAsia" w:ascii="仿宋" w:hAnsi="仿宋" w:eastAsia="仿宋"/>
          <w:color w:val="000000"/>
          <w:sz w:val="32"/>
          <w:szCs w:val="32"/>
          <w:shd w:val="clear" w:color="auto" w:fill="FFFFFF"/>
        </w:rPr>
        <w:t>尧都区</w:t>
      </w:r>
      <w:r>
        <w:rPr>
          <w:rFonts w:ascii="仿宋" w:hAnsi="仿宋" w:eastAsia="仿宋"/>
          <w:color w:val="000000"/>
          <w:sz w:val="32"/>
          <w:szCs w:val="32"/>
          <w:shd w:val="clear" w:color="auto" w:fill="FFFFFF"/>
        </w:rPr>
        <w:t>卫生监督所）进行，</w:t>
      </w:r>
      <w:r>
        <w:rPr>
          <w:rFonts w:hint="eastAsia" w:ascii="仿宋" w:hAnsi="仿宋" w:eastAsia="仿宋"/>
          <w:color w:val="000000"/>
          <w:sz w:val="32"/>
          <w:szCs w:val="32"/>
          <w:shd w:val="clear" w:color="auto" w:fill="FFFFFF"/>
          <w:lang w:eastAsia="zh-CN"/>
        </w:rPr>
        <w:t>包括但不限于</w:t>
      </w:r>
      <w:r>
        <w:rPr>
          <w:rFonts w:ascii="仿宋" w:hAnsi="仿宋" w:eastAsia="仿宋"/>
          <w:color w:val="000000"/>
          <w:sz w:val="32"/>
          <w:szCs w:val="32"/>
          <w:shd w:val="clear" w:color="auto" w:fill="FFFFFF"/>
        </w:rPr>
        <w:t>调查收集相关证据</w:t>
      </w:r>
      <w:r>
        <w:rPr>
          <w:rFonts w:hint="eastAsia" w:ascii="仿宋" w:hAnsi="仿宋" w:eastAsia="仿宋"/>
          <w:color w:val="000000"/>
          <w:sz w:val="32"/>
          <w:szCs w:val="32"/>
          <w:shd w:val="clear" w:color="auto" w:fill="FFFFFF"/>
          <w:lang w:eastAsia="zh-CN"/>
        </w:rPr>
        <w:t>、</w:t>
      </w:r>
      <w:r>
        <w:rPr>
          <w:rFonts w:ascii="仿宋" w:hAnsi="仿宋" w:eastAsia="仿宋"/>
          <w:color w:val="000000"/>
          <w:sz w:val="32"/>
          <w:szCs w:val="32"/>
          <w:shd w:val="clear" w:color="auto" w:fill="FFFFFF"/>
        </w:rPr>
        <w:t>制作《现场笔录》《询问笔录》等执法文书，需要对行政相对人提出书面卫生监督意见的，委托由临汾市</w:t>
      </w:r>
      <w:r>
        <w:rPr>
          <w:rFonts w:hint="eastAsia" w:ascii="仿宋" w:hAnsi="仿宋" w:eastAsia="仿宋"/>
          <w:color w:val="000000"/>
          <w:sz w:val="32"/>
          <w:szCs w:val="32"/>
          <w:shd w:val="clear" w:color="auto" w:fill="FFFFFF"/>
        </w:rPr>
        <w:t>尧都区</w:t>
      </w:r>
      <w:r>
        <w:rPr>
          <w:rFonts w:ascii="仿宋" w:hAnsi="仿宋" w:eastAsia="仿宋"/>
          <w:color w:val="000000"/>
          <w:sz w:val="32"/>
          <w:szCs w:val="32"/>
          <w:shd w:val="clear" w:color="auto" w:fill="FFFFFF"/>
        </w:rPr>
        <w:t>疾病预防控制中心（临汾市</w:t>
      </w:r>
      <w:r>
        <w:rPr>
          <w:rFonts w:hint="eastAsia" w:ascii="仿宋" w:hAnsi="仿宋" w:eastAsia="仿宋"/>
          <w:color w:val="000000"/>
          <w:sz w:val="32"/>
          <w:szCs w:val="32"/>
          <w:shd w:val="clear" w:color="auto" w:fill="FFFFFF"/>
        </w:rPr>
        <w:t>尧都区</w:t>
      </w:r>
      <w:r>
        <w:rPr>
          <w:rFonts w:ascii="仿宋" w:hAnsi="仿宋" w:eastAsia="仿宋"/>
          <w:color w:val="000000"/>
          <w:sz w:val="32"/>
          <w:szCs w:val="32"/>
          <w:shd w:val="clear" w:color="auto" w:fill="FFFFFF"/>
        </w:rPr>
        <w:t>卫生监督所）行使决定权。</w:t>
      </w:r>
    </w:p>
    <w:p w14:paraId="36D63567">
      <w:pPr>
        <w:pStyle w:val="3"/>
        <w:autoSpaceDE w:val="0"/>
        <w:spacing w:before="0" w:beforeAutospacing="0" w:after="0" w:afterAutospacing="0" w:line="560" w:lineRule="exact"/>
        <w:ind w:firstLine="646"/>
        <w:jc w:val="both"/>
        <w:rPr>
          <w:rFonts w:ascii="仿宋" w:hAnsi="仿宋" w:eastAsia="仿宋"/>
          <w:color w:val="000000"/>
          <w:sz w:val="32"/>
          <w:szCs w:val="32"/>
          <w:shd w:val="clear" w:color="auto" w:fill="FFFFFF"/>
        </w:rPr>
      </w:pPr>
      <w:r>
        <w:rPr>
          <w:rFonts w:ascii="仿宋" w:hAnsi="仿宋" w:eastAsia="仿宋"/>
          <w:color w:val="000000"/>
          <w:sz w:val="32"/>
          <w:szCs w:val="32"/>
          <w:shd w:val="clear" w:color="auto" w:fill="FFFFFF"/>
        </w:rPr>
        <w:t>（二）行政违法调查取证权。对属于卫生健康行政机关管辖的行政违法行为，委托由临汾市</w:t>
      </w:r>
      <w:r>
        <w:rPr>
          <w:rFonts w:hint="eastAsia" w:ascii="仿宋" w:hAnsi="仿宋" w:eastAsia="仿宋"/>
          <w:color w:val="000000"/>
          <w:sz w:val="32"/>
          <w:szCs w:val="32"/>
          <w:shd w:val="clear" w:color="auto" w:fill="FFFFFF"/>
        </w:rPr>
        <w:t>尧都区</w:t>
      </w:r>
      <w:r>
        <w:rPr>
          <w:rFonts w:ascii="仿宋" w:hAnsi="仿宋" w:eastAsia="仿宋"/>
          <w:color w:val="000000"/>
          <w:sz w:val="32"/>
          <w:szCs w:val="32"/>
          <w:shd w:val="clear" w:color="auto" w:fill="FFFFFF"/>
        </w:rPr>
        <w:t>疾病预防控制中心（临汾市</w:t>
      </w:r>
      <w:r>
        <w:rPr>
          <w:rFonts w:hint="eastAsia" w:ascii="仿宋" w:hAnsi="仿宋" w:eastAsia="仿宋"/>
          <w:color w:val="000000"/>
          <w:sz w:val="32"/>
          <w:szCs w:val="32"/>
          <w:shd w:val="clear" w:color="auto" w:fill="FFFFFF"/>
        </w:rPr>
        <w:t>尧都区</w:t>
      </w:r>
      <w:r>
        <w:rPr>
          <w:rFonts w:ascii="仿宋" w:hAnsi="仿宋" w:eastAsia="仿宋"/>
          <w:color w:val="000000"/>
          <w:sz w:val="32"/>
          <w:szCs w:val="32"/>
          <w:shd w:val="clear" w:color="auto" w:fill="FFFFFF"/>
        </w:rPr>
        <w:t>卫生监督所）依法开展调查取证工作。</w:t>
      </w:r>
    </w:p>
    <w:p w14:paraId="3B664821">
      <w:pPr>
        <w:pStyle w:val="3"/>
        <w:widowControl/>
        <w:autoSpaceDE w:val="0"/>
        <w:spacing w:before="0" w:beforeAutospacing="0" w:after="0" w:afterAutospacing="0" w:line="560" w:lineRule="exact"/>
        <w:ind w:firstLine="645"/>
        <w:jc w:val="both"/>
        <w:rPr>
          <w:rFonts w:ascii="仿宋" w:hAnsi="仿宋" w:eastAsia="仿宋"/>
          <w:color w:val="000000"/>
          <w:sz w:val="32"/>
          <w:szCs w:val="32"/>
          <w:shd w:val="clear" w:color="auto" w:fill="FFFFFF"/>
        </w:rPr>
      </w:pPr>
      <w:r>
        <w:rPr>
          <w:rFonts w:ascii="仿宋" w:hAnsi="仿宋" w:eastAsia="仿宋"/>
          <w:color w:val="000000"/>
          <w:sz w:val="32"/>
          <w:szCs w:val="32"/>
          <w:shd w:val="clear" w:color="auto" w:fill="FFFFFF"/>
        </w:rPr>
        <w:t>（三）证据先行登记保存</w:t>
      </w:r>
      <w:r>
        <w:rPr>
          <w:rFonts w:hint="eastAsia" w:ascii="仿宋" w:hAnsi="仿宋" w:eastAsia="仿宋"/>
          <w:color w:val="000000"/>
          <w:sz w:val="32"/>
          <w:szCs w:val="32"/>
          <w:shd w:val="clear" w:color="auto" w:fill="FFFFFF"/>
          <w:lang w:eastAsia="zh-CN"/>
        </w:rPr>
        <w:t>实施</w:t>
      </w:r>
      <w:r>
        <w:rPr>
          <w:rFonts w:ascii="仿宋" w:hAnsi="仿宋" w:eastAsia="仿宋"/>
          <w:color w:val="000000"/>
          <w:sz w:val="32"/>
          <w:szCs w:val="32"/>
          <w:shd w:val="clear" w:color="auto" w:fill="FFFFFF"/>
        </w:rPr>
        <w:t>权。依照法律及执法规范的规定，在执法检查过程中，需要采取先行登记保存且应当由委托机关负责人批准的，委托由临汾市</w:t>
      </w:r>
      <w:r>
        <w:rPr>
          <w:rFonts w:hint="eastAsia" w:ascii="仿宋" w:hAnsi="仿宋" w:eastAsia="仿宋"/>
          <w:color w:val="000000"/>
          <w:sz w:val="32"/>
          <w:szCs w:val="32"/>
          <w:shd w:val="clear" w:color="auto" w:fill="FFFFFF"/>
        </w:rPr>
        <w:t>尧都区</w:t>
      </w:r>
      <w:r>
        <w:rPr>
          <w:rFonts w:ascii="仿宋" w:hAnsi="仿宋" w:eastAsia="仿宋"/>
          <w:color w:val="000000"/>
          <w:sz w:val="32"/>
          <w:szCs w:val="32"/>
          <w:shd w:val="clear" w:color="auto" w:fill="FFFFFF"/>
        </w:rPr>
        <w:t>疾病预防控制中心（临汾市</w:t>
      </w:r>
      <w:r>
        <w:rPr>
          <w:rFonts w:hint="eastAsia" w:ascii="仿宋" w:hAnsi="仿宋" w:eastAsia="仿宋"/>
          <w:color w:val="000000"/>
          <w:sz w:val="32"/>
          <w:szCs w:val="32"/>
          <w:shd w:val="clear" w:color="auto" w:fill="FFFFFF"/>
        </w:rPr>
        <w:t>尧都区</w:t>
      </w:r>
      <w:r>
        <w:rPr>
          <w:rFonts w:ascii="仿宋" w:hAnsi="仿宋" w:eastAsia="仿宋"/>
          <w:color w:val="000000"/>
          <w:sz w:val="32"/>
          <w:szCs w:val="32"/>
          <w:shd w:val="clear" w:color="auto" w:fill="FFFFFF"/>
        </w:rPr>
        <w:t>卫生监督所）</w:t>
      </w:r>
      <w:r>
        <w:rPr>
          <w:rFonts w:hint="eastAsia" w:ascii="仿宋" w:hAnsi="仿宋" w:eastAsia="仿宋"/>
          <w:color w:val="000000"/>
          <w:sz w:val="32"/>
          <w:szCs w:val="32"/>
          <w:shd w:val="clear" w:color="auto" w:fill="FFFFFF"/>
          <w:lang w:eastAsia="zh-CN"/>
        </w:rPr>
        <w:t>实施</w:t>
      </w:r>
      <w:r>
        <w:rPr>
          <w:rFonts w:ascii="仿宋" w:hAnsi="仿宋" w:eastAsia="仿宋"/>
          <w:color w:val="000000"/>
          <w:sz w:val="32"/>
          <w:szCs w:val="32"/>
          <w:shd w:val="clear" w:color="auto" w:fill="FFFFFF"/>
        </w:rPr>
        <w:t>。</w:t>
      </w:r>
    </w:p>
    <w:p w14:paraId="29961857">
      <w:pPr>
        <w:pStyle w:val="3"/>
        <w:widowControl/>
        <w:autoSpaceDE w:val="0"/>
        <w:spacing w:before="0" w:beforeAutospacing="0" w:after="0" w:afterAutospacing="0" w:line="560" w:lineRule="exact"/>
        <w:ind w:firstLine="645"/>
        <w:jc w:val="both"/>
        <w:rPr>
          <w:rFonts w:ascii="仿宋" w:hAnsi="仿宋" w:eastAsia="仿宋"/>
          <w:color w:val="000000"/>
          <w:sz w:val="32"/>
          <w:szCs w:val="32"/>
          <w:shd w:val="clear" w:color="auto" w:fill="FFFFFF"/>
        </w:rPr>
      </w:pPr>
      <w:r>
        <w:rPr>
          <w:rFonts w:ascii="仿宋" w:hAnsi="仿宋" w:eastAsia="仿宋"/>
          <w:color w:val="000000"/>
          <w:sz w:val="32"/>
          <w:szCs w:val="32"/>
          <w:shd w:val="clear" w:color="auto" w:fill="FFFFFF"/>
        </w:rPr>
        <w:t>（四）普通行政处罚决定权。对于依法应当给予警告、通报批评、罚款（单位人民币10万元、个人人民币3万元数额以下）、没收违法所得（单位人民币10万元、个人人民币3万元数额以下）、没收非法财物（价值单位人民币10万元、个人人民币3万元数额以下）行政处罚的，委托由临汾市</w:t>
      </w:r>
      <w:r>
        <w:rPr>
          <w:rFonts w:hint="eastAsia" w:ascii="仿宋" w:hAnsi="仿宋" w:eastAsia="仿宋"/>
          <w:color w:val="000000"/>
          <w:sz w:val="32"/>
          <w:szCs w:val="32"/>
          <w:shd w:val="clear" w:color="auto" w:fill="FFFFFF"/>
        </w:rPr>
        <w:t>尧都区</w:t>
      </w:r>
      <w:r>
        <w:rPr>
          <w:rFonts w:ascii="仿宋" w:hAnsi="仿宋" w:eastAsia="仿宋"/>
          <w:color w:val="000000"/>
          <w:sz w:val="32"/>
          <w:szCs w:val="32"/>
          <w:shd w:val="clear" w:color="auto" w:fill="FFFFFF"/>
        </w:rPr>
        <w:t>疾病预防控制中心（临汾市</w:t>
      </w:r>
      <w:r>
        <w:rPr>
          <w:rFonts w:hint="eastAsia" w:ascii="仿宋" w:hAnsi="仿宋" w:eastAsia="仿宋"/>
          <w:color w:val="000000"/>
          <w:sz w:val="32"/>
          <w:szCs w:val="32"/>
          <w:shd w:val="clear" w:color="auto" w:fill="FFFFFF"/>
        </w:rPr>
        <w:t>尧都区</w:t>
      </w:r>
      <w:r>
        <w:rPr>
          <w:rFonts w:ascii="仿宋" w:hAnsi="仿宋" w:eastAsia="仿宋"/>
          <w:color w:val="000000"/>
          <w:sz w:val="32"/>
          <w:szCs w:val="32"/>
          <w:shd w:val="clear" w:color="auto" w:fill="FFFFFF"/>
        </w:rPr>
        <w:t>卫生监督所）负责人行使决定权。</w:t>
      </w:r>
    </w:p>
    <w:p w14:paraId="621D64D1">
      <w:pPr>
        <w:pStyle w:val="3"/>
        <w:widowControl/>
        <w:autoSpaceDE w:val="0"/>
        <w:spacing w:before="0" w:beforeAutospacing="0" w:after="0" w:afterAutospacing="0" w:line="560" w:lineRule="exact"/>
        <w:ind w:firstLine="645"/>
        <w:jc w:val="both"/>
        <w:rPr>
          <w:rFonts w:ascii="仿宋" w:hAnsi="仿宋" w:eastAsia="仿宋"/>
          <w:sz w:val="32"/>
          <w:szCs w:val="32"/>
          <w:shd w:val="clear" w:color="auto" w:fill="FFFFFF"/>
        </w:rPr>
      </w:pPr>
      <w:r>
        <w:rPr>
          <w:rFonts w:ascii="仿宋" w:hAnsi="仿宋" w:eastAsia="仿宋"/>
          <w:color w:val="000000"/>
          <w:sz w:val="32"/>
          <w:szCs w:val="32"/>
          <w:shd w:val="clear" w:color="auto" w:fill="FFFFFF"/>
        </w:rPr>
        <w:t>（五）重大行政处罚建议权。对于依法应当给予降低资质等级、暂扣或者吊销医疗机构执业许可证、吊销医疗机构诊疗科目、吊销医护人员执业资格、限制开展生产经营活动、责令停产停业、停业整顿、责令关闭以及有重大社会影响、行政处罚较大数额（包括较大数额罚款、没收较大数额违法所得或者没收较大价值非法财物单位人民币10万元、个人人民币3万元及以上）的行政处罚案件（以下简称“重大行政处罚案件”）和需要移送相关部门的案件，委托由临汾市</w:t>
      </w:r>
      <w:r>
        <w:rPr>
          <w:rFonts w:hint="eastAsia" w:ascii="仿宋" w:hAnsi="仿宋" w:eastAsia="仿宋"/>
          <w:color w:val="000000"/>
          <w:sz w:val="32"/>
          <w:szCs w:val="32"/>
          <w:shd w:val="clear" w:color="auto" w:fill="FFFFFF"/>
        </w:rPr>
        <w:t>尧都区</w:t>
      </w:r>
      <w:r>
        <w:rPr>
          <w:rFonts w:ascii="仿宋" w:hAnsi="仿宋" w:eastAsia="仿宋"/>
          <w:color w:val="000000"/>
          <w:sz w:val="32"/>
          <w:szCs w:val="32"/>
          <w:shd w:val="clear" w:color="auto" w:fill="FFFFFF"/>
        </w:rPr>
        <w:t>疾病预防控制中心（临汾市</w:t>
      </w:r>
      <w:r>
        <w:rPr>
          <w:rFonts w:hint="eastAsia" w:ascii="仿宋" w:hAnsi="仿宋" w:eastAsia="仿宋"/>
          <w:color w:val="000000"/>
          <w:sz w:val="32"/>
          <w:szCs w:val="32"/>
          <w:shd w:val="clear" w:color="auto" w:fill="FFFFFF"/>
        </w:rPr>
        <w:t>尧都区</w:t>
      </w:r>
      <w:r>
        <w:rPr>
          <w:rFonts w:ascii="仿宋" w:hAnsi="仿宋" w:eastAsia="仿宋"/>
          <w:color w:val="000000"/>
          <w:sz w:val="32"/>
          <w:szCs w:val="32"/>
          <w:shd w:val="clear" w:color="auto" w:fill="FFFFFF"/>
        </w:rPr>
        <w:t>卫生监督所）对违法行为进行</w:t>
      </w:r>
      <w:r>
        <w:rPr>
          <w:rFonts w:ascii="仿宋" w:hAnsi="仿宋" w:eastAsia="仿宋"/>
          <w:sz w:val="32"/>
          <w:szCs w:val="32"/>
          <w:shd w:val="clear" w:color="auto" w:fill="FFFFFF"/>
        </w:rPr>
        <w:t>全面调查取证，提出行政处罚意见，经</w:t>
      </w:r>
      <w:r>
        <w:rPr>
          <w:rFonts w:hint="eastAsia" w:ascii="仿宋" w:hAnsi="仿宋" w:eastAsia="仿宋"/>
          <w:sz w:val="32"/>
          <w:szCs w:val="32"/>
          <w:shd w:val="clear" w:color="auto" w:fill="FFFFFF"/>
          <w:lang w:eastAsia="zh-CN"/>
        </w:rPr>
        <w:t>局法制机构审核，卫生健康行政机关负责人集体讨论决定</w:t>
      </w:r>
      <w:r>
        <w:rPr>
          <w:rFonts w:ascii="仿宋" w:hAnsi="仿宋" w:eastAsia="仿宋"/>
          <w:sz w:val="32"/>
          <w:szCs w:val="32"/>
          <w:shd w:val="clear" w:color="auto" w:fill="FFFFFF"/>
        </w:rPr>
        <w:t>。</w:t>
      </w:r>
    </w:p>
    <w:p w14:paraId="153C0F33">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6"/>
        <w:jc w:val="both"/>
        <w:textAlignment w:val="auto"/>
        <w:rPr>
          <w:rFonts w:hint="eastAsia" w:ascii="仿宋_GB2312" w:hAnsi="仿宋_GB2312" w:eastAsia="仿宋_GB2312" w:cs="仿宋_GB2312"/>
          <w:i w:val="0"/>
          <w:caps w:val="0"/>
          <w:color w:val="000000" w:themeColor="text1"/>
          <w:spacing w:val="0"/>
          <w:sz w:val="32"/>
          <w:szCs w:val="32"/>
          <w:shd w:val="clear" w:color="auto" w:fill="FFFFFF"/>
          <w:lang w:val="en-US" w:eastAsia="zh-CN"/>
        </w:rPr>
      </w:pPr>
      <w:r>
        <w:rPr>
          <w:rFonts w:ascii="仿宋" w:hAnsi="仿宋" w:eastAsia="仿宋"/>
          <w:color w:val="000000"/>
          <w:sz w:val="32"/>
          <w:szCs w:val="32"/>
          <w:shd w:val="clear" w:color="auto" w:fill="FFFFFF"/>
        </w:rPr>
        <w:t>（六）案件线索的分办、督办、查办权。对于</w:t>
      </w:r>
      <w:r>
        <w:rPr>
          <w:rFonts w:hint="eastAsia" w:ascii="仿宋" w:hAnsi="仿宋" w:eastAsia="仿宋"/>
          <w:color w:val="000000"/>
          <w:sz w:val="32"/>
          <w:szCs w:val="32"/>
          <w:shd w:val="clear" w:color="auto" w:fill="FFFFFF"/>
        </w:rPr>
        <w:t>区</w:t>
      </w:r>
      <w:r>
        <w:rPr>
          <w:rFonts w:ascii="仿宋" w:hAnsi="仿宋" w:eastAsia="仿宋"/>
          <w:color w:val="000000"/>
          <w:sz w:val="32"/>
          <w:szCs w:val="32"/>
          <w:shd w:val="clear" w:color="auto" w:fill="FFFFFF"/>
        </w:rPr>
        <w:t>级卫生健康行政机关发现及收到的案件线索，委托临汾市</w:t>
      </w:r>
      <w:r>
        <w:rPr>
          <w:rFonts w:hint="eastAsia" w:ascii="仿宋" w:hAnsi="仿宋" w:eastAsia="仿宋"/>
          <w:color w:val="000000"/>
          <w:sz w:val="32"/>
          <w:szCs w:val="32"/>
          <w:shd w:val="clear" w:color="auto" w:fill="FFFFFF"/>
        </w:rPr>
        <w:t>尧都区</w:t>
      </w:r>
      <w:r>
        <w:rPr>
          <w:rFonts w:ascii="仿宋" w:hAnsi="仿宋" w:eastAsia="仿宋"/>
          <w:color w:val="000000"/>
          <w:sz w:val="32"/>
          <w:szCs w:val="32"/>
          <w:shd w:val="clear" w:color="auto" w:fill="FFFFFF"/>
        </w:rPr>
        <w:t>疾病预防控制中心（临汾市</w:t>
      </w:r>
      <w:r>
        <w:rPr>
          <w:rFonts w:hint="eastAsia" w:ascii="仿宋" w:hAnsi="仿宋" w:eastAsia="仿宋"/>
          <w:color w:val="000000"/>
          <w:sz w:val="32"/>
          <w:szCs w:val="32"/>
          <w:shd w:val="clear" w:color="auto" w:fill="FFFFFF"/>
        </w:rPr>
        <w:t>尧都区</w:t>
      </w:r>
      <w:r>
        <w:rPr>
          <w:rFonts w:ascii="仿宋" w:hAnsi="仿宋" w:eastAsia="仿宋"/>
          <w:color w:val="000000"/>
          <w:sz w:val="32"/>
          <w:szCs w:val="32"/>
          <w:shd w:val="clear" w:color="auto" w:fill="FFFFFF"/>
        </w:rPr>
        <w:t>卫生监督所）进行分办、督办或直接查办。</w:t>
      </w:r>
    </w:p>
    <w:p w14:paraId="014B8EB1">
      <w:pPr>
        <w:pStyle w:val="3"/>
        <w:widowControl/>
        <w:autoSpaceDE w:val="0"/>
        <w:spacing w:before="0" w:beforeAutospacing="0" w:after="0" w:afterAutospacing="0" w:line="560" w:lineRule="exact"/>
        <w:ind w:firstLine="645"/>
        <w:jc w:val="both"/>
        <w:rPr>
          <w:rFonts w:ascii="仿宋" w:hAnsi="仿宋" w:eastAsia="仿宋"/>
          <w:sz w:val="32"/>
          <w:szCs w:val="32"/>
          <w:shd w:val="clear" w:color="auto" w:fill="FFFFFF"/>
        </w:rPr>
      </w:pPr>
      <w:r>
        <w:rPr>
          <w:rFonts w:ascii="仿宋" w:hAnsi="仿宋" w:eastAsia="仿宋"/>
          <w:color w:val="000000"/>
          <w:sz w:val="32"/>
          <w:szCs w:val="32"/>
          <w:shd w:val="clear" w:color="auto" w:fill="FFFFFF"/>
        </w:rPr>
        <w:t>（七）</w:t>
      </w:r>
      <w:r>
        <w:rPr>
          <w:rFonts w:ascii="仿宋" w:hAnsi="仿宋" w:eastAsia="仿宋"/>
          <w:sz w:val="32"/>
          <w:szCs w:val="32"/>
          <w:shd w:val="clear" w:color="auto" w:fill="FFFFFF"/>
        </w:rPr>
        <w:t>根据《中华人民共和国行政处罚法》《卫生</w:t>
      </w:r>
      <w:r>
        <w:rPr>
          <w:rFonts w:hint="eastAsia" w:ascii="仿宋" w:hAnsi="仿宋" w:eastAsia="仿宋"/>
          <w:sz w:val="32"/>
          <w:szCs w:val="32"/>
          <w:shd w:val="clear" w:color="auto" w:fill="FFFFFF"/>
          <w:lang w:eastAsia="zh-CN"/>
        </w:rPr>
        <w:t>健康</w:t>
      </w:r>
      <w:r>
        <w:rPr>
          <w:rFonts w:ascii="仿宋" w:hAnsi="仿宋" w:eastAsia="仿宋"/>
          <w:sz w:val="32"/>
          <w:szCs w:val="32"/>
          <w:shd w:val="clear" w:color="auto" w:fill="FFFFFF"/>
        </w:rPr>
        <w:t>行政处罚程序</w:t>
      </w:r>
      <w:r>
        <w:rPr>
          <w:rFonts w:hint="eastAsia" w:ascii="仿宋" w:hAnsi="仿宋" w:eastAsia="仿宋"/>
          <w:sz w:val="32"/>
          <w:szCs w:val="32"/>
          <w:shd w:val="clear" w:color="auto" w:fill="FFFFFF"/>
          <w:lang w:eastAsia="zh-CN"/>
        </w:rPr>
        <w:t>规定</w:t>
      </w:r>
      <w:r>
        <w:rPr>
          <w:rFonts w:ascii="仿宋" w:hAnsi="仿宋" w:eastAsia="仿宋"/>
          <w:sz w:val="32"/>
          <w:szCs w:val="32"/>
          <w:shd w:val="clear" w:color="auto" w:fill="FFFFFF"/>
        </w:rPr>
        <w:t xml:space="preserve"> 》（</w:t>
      </w:r>
      <w:r>
        <w:rPr>
          <w:rFonts w:hint="eastAsia" w:ascii="仿宋" w:hAnsi="仿宋" w:eastAsia="仿宋"/>
          <w:sz w:val="32"/>
          <w:szCs w:val="32"/>
          <w:shd w:val="clear" w:color="auto" w:fill="FFFFFF"/>
          <w:lang w:eastAsia="zh-CN"/>
        </w:rPr>
        <w:t>国家卫生健康委员会</w:t>
      </w:r>
      <w:r>
        <w:rPr>
          <w:rFonts w:ascii="仿宋" w:hAnsi="仿宋" w:eastAsia="仿宋"/>
          <w:sz w:val="32"/>
          <w:szCs w:val="32"/>
          <w:shd w:val="clear" w:color="auto" w:fill="FFFFFF"/>
        </w:rPr>
        <w:t>令第</w:t>
      </w:r>
      <w:r>
        <w:rPr>
          <w:rFonts w:hint="eastAsia" w:ascii="仿宋" w:hAnsi="仿宋" w:eastAsia="仿宋"/>
          <w:sz w:val="32"/>
          <w:szCs w:val="32"/>
          <w:shd w:val="clear" w:color="auto" w:fill="FFFFFF"/>
          <w:lang w:val="en-US" w:eastAsia="zh-CN"/>
        </w:rPr>
        <w:t>1</w:t>
      </w:r>
      <w:r>
        <w:rPr>
          <w:rFonts w:ascii="仿宋" w:hAnsi="仿宋" w:eastAsia="仿宋"/>
          <w:sz w:val="32"/>
          <w:szCs w:val="32"/>
          <w:shd w:val="clear" w:color="auto" w:fill="FFFFFF"/>
        </w:rPr>
        <w:t>3号）、《山西省重大行政处罚较大数额（较大价值）备案标准》（晋司发〔2024〕61号）要求，对重大行政处罚案件实行听证程序。</w:t>
      </w:r>
    </w:p>
    <w:p w14:paraId="6F91BA76">
      <w:pPr>
        <w:autoSpaceDE w:val="0"/>
        <w:spacing w:line="560" w:lineRule="exact"/>
        <w:ind w:firstLine="643" w:firstLineChars="200"/>
        <w:rPr>
          <w:rFonts w:ascii="仿宋" w:hAnsi="仿宋" w:eastAsia="仿宋"/>
          <w:b/>
          <w:bCs/>
          <w:color w:val="000000"/>
        </w:rPr>
      </w:pPr>
      <w:r>
        <w:rPr>
          <w:rFonts w:hint="eastAsia" w:ascii="仿宋" w:hAnsi="仿宋" w:eastAsia="仿宋"/>
          <w:b/>
          <w:bCs/>
          <w:color w:val="000000"/>
        </w:rPr>
        <w:t>四、委托机关</w:t>
      </w:r>
      <w:r>
        <w:rPr>
          <w:rFonts w:hint="eastAsia" w:ascii="仿宋" w:hAnsi="仿宋" w:eastAsia="仿宋"/>
          <w:b/>
          <w:bCs/>
          <w:color w:val="000000"/>
          <w:shd w:val="clear" w:color="auto" w:fill="FFFFFF"/>
        </w:rPr>
        <w:t>权利和责任</w:t>
      </w:r>
    </w:p>
    <w:p w14:paraId="15F7B091">
      <w:pPr>
        <w:pStyle w:val="3"/>
        <w:widowControl/>
        <w:autoSpaceDE w:val="0"/>
        <w:spacing w:before="0" w:beforeAutospacing="0" w:after="0" w:afterAutospacing="0" w:line="560" w:lineRule="exact"/>
        <w:ind w:firstLine="645"/>
        <w:jc w:val="both"/>
        <w:rPr>
          <w:rFonts w:hint="eastAsia" w:ascii="仿宋" w:hAnsi="仿宋" w:eastAsia="仿宋"/>
          <w:color w:val="000000"/>
          <w:sz w:val="32"/>
          <w:szCs w:val="32"/>
          <w:shd w:val="clear" w:color="auto" w:fill="FFFFFF"/>
        </w:rPr>
      </w:pPr>
      <w:r>
        <w:rPr>
          <w:rFonts w:ascii="仿宋" w:hAnsi="仿宋" w:eastAsia="仿宋"/>
          <w:color w:val="000000"/>
          <w:sz w:val="32"/>
          <w:szCs w:val="32"/>
          <w:shd w:val="clear" w:color="auto" w:fill="FFFFFF"/>
        </w:rPr>
        <w:t>（一）委托机关有权对受托机构受托范围内的行政执法工作进行日常的监督、指导和检查。</w:t>
      </w:r>
    </w:p>
    <w:p w14:paraId="20C65794">
      <w:pPr>
        <w:pStyle w:val="3"/>
        <w:widowControl/>
        <w:autoSpaceDE w:val="0"/>
        <w:spacing w:before="0" w:beforeAutospacing="0" w:after="0" w:afterAutospacing="0" w:line="560" w:lineRule="exact"/>
        <w:ind w:firstLine="645"/>
        <w:jc w:val="both"/>
        <w:rPr>
          <w:rFonts w:ascii="仿宋" w:hAnsi="仿宋" w:eastAsia="仿宋"/>
          <w:color w:val="000000"/>
          <w:sz w:val="32"/>
          <w:szCs w:val="32"/>
          <w:shd w:val="clear" w:color="auto" w:fill="FFFFFF"/>
        </w:rPr>
      </w:pPr>
      <w:r>
        <w:rPr>
          <w:rFonts w:ascii="仿宋" w:hAnsi="仿宋" w:eastAsia="仿宋"/>
          <w:color w:val="000000"/>
          <w:sz w:val="32"/>
          <w:szCs w:val="32"/>
          <w:shd w:val="clear" w:color="auto" w:fill="FFFFFF"/>
        </w:rPr>
        <w:t>（二）委托机关对受托机构的工作开展情况进行检查，对于检查中发现的问题，有权要求受托机构限期整改。</w:t>
      </w:r>
    </w:p>
    <w:p w14:paraId="7DB7A2D3">
      <w:pPr>
        <w:pStyle w:val="3"/>
        <w:widowControl/>
        <w:autoSpaceDE w:val="0"/>
        <w:spacing w:before="0" w:beforeAutospacing="0" w:after="0" w:afterAutospacing="0" w:line="560" w:lineRule="exact"/>
        <w:ind w:firstLine="645"/>
        <w:jc w:val="both"/>
        <w:rPr>
          <w:rFonts w:ascii="仿宋" w:hAnsi="仿宋" w:eastAsia="仿宋"/>
          <w:color w:val="000000"/>
          <w:sz w:val="32"/>
          <w:szCs w:val="32"/>
          <w:shd w:val="clear" w:color="auto" w:fill="FFFFFF"/>
        </w:rPr>
      </w:pPr>
      <w:r>
        <w:rPr>
          <w:rFonts w:ascii="仿宋" w:hAnsi="仿宋" w:eastAsia="仿宋"/>
          <w:color w:val="000000"/>
          <w:sz w:val="32"/>
          <w:szCs w:val="32"/>
          <w:shd w:val="clear" w:color="auto" w:fill="FFFFFF"/>
        </w:rPr>
        <w:t>（三）对受托机构违法或者不适当的行政执法行为予以纠正或者撤销；受托机构违法实施行政执法行为造成严重后果的，委托机关可以解除委托。</w:t>
      </w:r>
    </w:p>
    <w:p w14:paraId="5CADF410">
      <w:pPr>
        <w:pStyle w:val="3"/>
        <w:autoSpaceDE w:val="0"/>
        <w:spacing w:before="0" w:beforeAutospacing="0" w:after="0" w:afterAutospacing="0" w:line="560" w:lineRule="exact"/>
        <w:ind w:firstLine="646"/>
        <w:jc w:val="both"/>
        <w:rPr>
          <w:rFonts w:ascii="仿宋" w:hAnsi="仿宋" w:eastAsia="仿宋"/>
          <w:color w:val="000000"/>
          <w:sz w:val="32"/>
          <w:szCs w:val="32"/>
          <w:shd w:val="clear" w:color="auto" w:fill="FFFFFF"/>
        </w:rPr>
      </w:pPr>
      <w:r>
        <w:rPr>
          <w:rFonts w:ascii="仿宋" w:hAnsi="仿宋" w:eastAsia="仿宋"/>
          <w:color w:val="000000"/>
          <w:sz w:val="32"/>
          <w:szCs w:val="32"/>
          <w:shd w:val="clear" w:color="auto" w:fill="FFFFFF"/>
        </w:rPr>
        <w:t>（四）委托机关应当向受托机构提供开展受托范围内行政执法业务等相关法律文书，组织受托机构执法人员进行执法业务培训。</w:t>
      </w:r>
    </w:p>
    <w:p w14:paraId="321F821D">
      <w:pPr>
        <w:pStyle w:val="3"/>
        <w:widowControl/>
        <w:autoSpaceDE w:val="0"/>
        <w:spacing w:before="0" w:beforeAutospacing="0" w:after="0" w:afterAutospacing="0" w:line="560" w:lineRule="exact"/>
        <w:ind w:firstLine="640" w:firstLineChars="200"/>
        <w:jc w:val="left"/>
        <w:rPr>
          <w:rFonts w:ascii="仿宋" w:hAnsi="仿宋" w:eastAsia="仿宋"/>
          <w:color w:val="000000"/>
          <w:sz w:val="32"/>
          <w:szCs w:val="32"/>
          <w:shd w:val="clear" w:color="auto" w:fill="FFFFFF"/>
        </w:rPr>
      </w:pPr>
      <w:r>
        <w:rPr>
          <w:rFonts w:ascii="仿宋" w:hAnsi="仿宋" w:eastAsia="仿宋"/>
          <w:color w:val="000000"/>
          <w:sz w:val="32"/>
          <w:szCs w:val="32"/>
          <w:shd w:val="clear" w:color="auto" w:fill="FFFFFF"/>
        </w:rPr>
        <w:t xml:space="preserve">（五）委托机关应当支持、指导受托机构独立开展受委托行政执法业务工作，并协助受托机构与有关部门沟通，确保委托事项合法有效顺利进行。 </w:t>
      </w:r>
    </w:p>
    <w:p w14:paraId="2BC2C6C1">
      <w:pPr>
        <w:pStyle w:val="3"/>
        <w:widowControl/>
        <w:autoSpaceDE w:val="0"/>
        <w:spacing w:before="0" w:beforeAutospacing="0" w:after="0" w:afterAutospacing="0" w:line="560" w:lineRule="exact"/>
        <w:ind w:firstLine="640" w:firstLineChars="200"/>
        <w:jc w:val="left"/>
        <w:rPr>
          <w:rFonts w:ascii="仿宋" w:hAnsi="仿宋" w:eastAsia="仿宋"/>
          <w:color w:val="000000"/>
          <w:sz w:val="32"/>
          <w:szCs w:val="32"/>
          <w:shd w:val="clear" w:color="auto" w:fill="FFFFFF"/>
        </w:rPr>
      </w:pPr>
      <w:r>
        <w:rPr>
          <w:rFonts w:ascii="仿宋" w:hAnsi="仿宋" w:eastAsia="仿宋"/>
          <w:color w:val="000000"/>
          <w:sz w:val="32"/>
          <w:szCs w:val="32"/>
          <w:shd w:val="clear" w:color="auto" w:fill="FFFFFF"/>
        </w:rPr>
        <w:t>（六）委托机关依法对受托机构在受委托事项范围内依法实施的具体行政行为后果承担法律责任；委托机关承担相应责任后，可以根据受托机构的过错责任大小，依法予以追究。</w:t>
      </w:r>
    </w:p>
    <w:p w14:paraId="3027D5A2">
      <w:pPr>
        <w:pStyle w:val="3"/>
        <w:widowControl/>
        <w:autoSpaceDE w:val="0"/>
        <w:spacing w:before="0" w:beforeAutospacing="0" w:after="0" w:afterAutospacing="0" w:line="560" w:lineRule="exact"/>
        <w:ind w:firstLine="640" w:firstLineChars="200"/>
        <w:jc w:val="both"/>
        <w:rPr>
          <w:rFonts w:ascii="仿宋" w:hAnsi="仿宋" w:eastAsia="仿宋"/>
          <w:color w:val="000000"/>
          <w:sz w:val="32"/>
          <w:szCs w:val="32"/>
          <w:shd w:val="clear" w:color="auto" w:fill="FFFFFF"/>
        </w:rPr>
      </w:pPr>
      <w:r>
        <w:rPr>
          <w:rFonts w:ascii="仿宋" w:hAnsi="仿宋" w:eastAsia="仿宋"/>
          <w:color w:val="000000"/>
          <w:sz w:val="32"/>
          <w:szCs w:val="32"/>
          <w:shd w:val="clear" w:color="auto" w:fill="FFFFFF"/>
        </w:rPr>
        <w:t>（七）对受托机构作出的一般程序中涉及单位人民币10万元、个人人民币3</w:t>
      </w:r>
      <w:r>
        <w:rPr>
          <w:rFonts w:ascii="仿宋" w:hAnsi="仿宋" w:eastAsia="仿宋"/>
          <w:sz w:val="32"/>
          <w:szCs w:val="32"/>
          <w:shd w:val="clear" w:color="auto" w:fill="FFFFFF"/>
        </w:rPr>
        <w:t>万元以下的行政处罚决定进行审核，发现适用法律或自由裁量不当的行政处罚案件，委托机关有权进行纠正，对受托机构拒不改正的收回受托机构一般程序中涉</w:t>
      </w:r>
      <w:r>
        <w:rPr>
          <w:rFonts w:ascii="仿宋" w:hAnsi="仿宋" w:eastAsia="仿宋"/>
          <w:color w:val="000000"/>
          <w:sz w:val="32"/>
          <w:szCs w:val="32"/>
          <w:shd w:val="clear" w:color="auto" w:fill="FFFFFF"/>
        </w:rPr>
        <w:t>及单位人民币10万元、个人人民币3万元以下的行政处罚权。</w:t>
      </w:r>
    </w:p>
    <w:p w14:paraId="5691CDF7">
      <w:pPr>
        <w:pStyle w:val="3"/>
        <w:widowControl/>
        <w:autoSpaceDE w:val="0"/>
        <w:spacing w:before="0" w:beforeAutospacing="0" w:after="0" w:afterAutospacing="0" w:line="560" w:lineRule="exact"/>
        <w:ind w:firstLine="640" w:firstLineChars="200"/>
        <w:jc w:val="both"/>
        <w:rPr>
          <w:rFonts w:ascii="仿宋" w:hAnsi="仿宋" w:eastAsia="仿宋"/>
          <w:color w:val="000000"/>
          <w:sz w:val="32"/>
          <w:szCs w:val="32"/>
        </w:rPr>
      </w:pPr>
      <w:r>
        <w:rPr>
          <w:rFonts w:ascii="仿宋" w:hAnsi="仿宋" w:eastAsia="仿宋"/>
          <w:color w:val="000000"/>
          <w:sz w:val="32"/>
          <w:szCs w:val="32"/>
          <w:shd w:val="clear" w:color="auto" w:fill="FFFFFF"/>
        </w:rPr>
        <w:t>（八）委托机关有权根据法律法规、政策及职责的调整，适时以书面形式对原委托执法事项范围做出改变或收回委托。</w:t>
      </w:r>
      <w:r>
        <w:rPr>
          <w:rFonts w:ascii="仿宋" w:hAnsi="仿宋_GB2312" w:eastAsia="仿宋"/>
          <w:color w:val="000000"/>
          <w:sz w:val="32"/>
          <w:szCs w:val="32"/>
          <w:shd w:val="clear" w:color="auto" w:fill="FFFFFF"/>
        </w:rPr>
        <w:t> </w:t>
      </w:r>
      <w:r>
        <w:rPr>
          <w:rFonts w:ascii="仿宋" w:hAnsi="仿宋" w:eastAsia="仿宋"/>
          <w:color w:val="000000"/>
          <w:sz w:val="32"/>
          <w:szCs w:val="32"/>
          <w:shd w:val="clear" w:color="auto" w:fill="FFFFFF"/>
        </w:rPr>
        <w:t xml:space="preserve">  </w:t>
      </w:r>
    </w:p>
    <w:p w14:paraId="03AFDD41">
      <w:pPr>
        <w:pStyle w:val="3"/>
        <w:widowControl/>
        <w:autoSpaceDE w:val="0"/>
        <w:spacing w:before="0" w:beforeAutospacing="0" w:after="0" w:afterAutospacing="0" w:line="560" w:lineRule="exact"/>
        <w:ind w:firstLine="643" w:firstLineChars="200"/>
        <w:jc w:val="both"/>
        <w:rPr>
          <w:rFonts w:ascii="仿宋" w:hAnsi="仿宋" w:eastAsia="仿宋"/>
          <w:b/>
          <w:bCs/>
          <w:color w:val="000000"/>
          <w:sz w:val="32"/>
          <w:szCs w:val="32"/>
        </w:rPr>
      </w:pPr>
      <w:r>
        <w:rPr>
          <w:rFonts w:hint="eastAsia" w:ascii="仿宋" w:hAnsi="仿宋" w:eastAsia="仿宋"/>
          <w:b/>
          <w:bCs/>
          <w:color w:val="000000"/>
          <w:sz w:val="32"/>
          <w:szCs w:val="32"/>
        </w:rPr>
        <w:t>五、受托机构</w:t>
      </w:r>
      <w:r>
        <w:rPr>
          <w:rFonts w:hint="eastAsia" w:ascii="仿宋" w:hAnsi="仿宋" w:eastAsia="仿宋"/>
          <w:b/>
          <w:bCs/>
          <w:color w:val="000000"/>
          <w:sz w:val="32"/>
          <w:szCs w:val="32"/>
          <w:shd w:val="clear" w:color="auto" w:fill="FFFFFF"/>
        </w:rPr>
        <w:t>权利和责任</w:t>
      </w:r>
    </w:p>
    <w:p w14:paraId="04B6E7A9">
      <w:pPr>
        <w:pStyle w:val="3"/>
        <w:widowControl/>
        <w:autoSpaceDE w:val="0"/>
        <w:spacing w:before="0" w:beforeAutospacing="0" w:after="0" w:afterAutospacing="0" w:line="560" w:lineRule="exact"/>
        <w:ind w:firstLine="645"/>
        <w:jc w:val="both"/>
        <w:rPr>
          <w:rFonts w:hint="eastAsia" w:ascii="仿宋" w:hAnsi="仿宋" w:eastAsia="仿宋"/>
          <w:color w:val="000000"/>
          <w:sz w:val="32"/>
          <w:szCs w:val="32"/>
          <w:shd w:val="clear" w:color="auto" w:fill="FFFFFF"/>
        </w:rPr>
      </w:pPr>
      <w:r>
        <w:rPr>
          <w:rFonts w:ascii="仿宋" w:hAnsi="仿宋" w:eastAsia="仿宋"/>
          <w:color w:val="000000"/>
          <w:sz w:val="32"/>
          <w:szCs w:val="32"/>
          <w:shd w:val="clear" w:color="auto" w:fill="FFFFFF"/>
        </w:rPr>
        <w:t>（一）受托机构应当在委托范围内以委托机关名义依法、依规、独立开展行政执法业务工作；受托机构以自己的名义执法或超越委托权限实施行政执法行为所产生的法律后果，由受托机构自行承担。</w:t>
      </w:r>
    </w:p>
    <w:p w14:paraId="36BE5579">
      <w:pPr>
        <w:pStyle w:val="3"/>
        <w:autoSpaceDE w:val="0"/>
        <w:spacing w:before="0" w:beforeAutospacing="0" w:after="0" w:afterAutospacing="0" w:line="560" w:lineRule="exact"/>
        <w:ind w:firstLine="646"/>
        <w:jc w:val="both"/>
        <w:rPr>
          <w:rFonts w:ascii="仿宋" w:hAnsi="仿宋" w:eastAsia="仿宋"/>
          <w:color w:val="000000"/>
          <w:sz w:val="32"/>
          <w:szCs w:val="32"/>
          <w:shd w:val="clear" w:color="auto" w:fill="FFFFFF"/>
        </w:rPr>
      </w:pPr>
      <w:r>
        <w:rPr>
          <w:rFonts w:ascii="仿宋" w:hAnsi="仿宋" w:eastAsia="仿宋"/>
          <w:color w:val="000000"/>
          <w:sz w:val="32"/>
          <w:szCs w:val="32"/>
          <w:shd w:val="clear" w:color="auto" w:fill="FFFFFF"/>
        </w:rPr>
        <w:t>（二）受托机构实施的行政执法事项仅限于委托事项范围内，并遵守法律、行政法规、地方法规、规章和政策，不得再将受托事项委托其他任何组织或个人实施，否则应承担由此产生的法律责任。</w:t>
      </w:r>
    </w:p>
    <w:p w14:paraId="392AEA2F">
      <w:pPr>
        <w:pStyle w:val="3"/>
        <w:widowControl/>
        <w:autoSpaceDE w:val="0"/>
        <w:spacing w:before="0" w:beforeAutospacing="0" w:after="0" w:afterAutospacing="0" w:line="560" w:lineRule="exact"/>
        <w:ind w:firstLine="645"/>
        <w:jc w:val="left"/>
        <w:rPr>
          <w:rFonts w:ascii="仿宋" w:hAnsi="仿宋" w:eastAsia="仿宋"/>
          <w:color w:val="000000"/>
          <w:sz w:val="32"/>
          <w:szCs w:val="32"/>
          <w:shd w:val="clear" w:color="auto" w:fill="FFFFFF"/>
        </w:rPr>
      </w:pPr>
      <w:r>
        <w:rPr>
          <w:rFonts w:ascii="仿宋" w:hAnsi="仿宋" w:eastAsia="仿宋"/>
          <w:color w:val="000000"/>
          <w:sz w:val="32"/>
          <w:szCs w:val="32"/>
          <w:shd w:val="clear" w:color="auto" w:fill="FFFFFF"/>
        </w:rPr>
        <w:t xml:space="preserve">（三）受托机构在实施行政执法行为时，必须由本单位在编在岗并取得有效执法资格的正式人员实施行政执法，并按法定程序实施行政处罚行为。 </w:t>
      </w:r>
    </w:p>
    <w:p w14:paraId="7935F009">
      <w:pPr>
        <w:pStyle w:val="3"/>
        <w:widowControl/>
        <w:autoSpaceDE w:val="0"/>
        <w:spacing w:before="0" w:beforeAutospacing="0" w:after="0" w:afterAutospacing="0" w:line="560" w:lineRule="exact"/>
        <w:ind w:firstLine="645"/>
        <w:jc w:val="left"/>
        <w:rPr>
          <w:rFonts w:ascii="仿宋" w:hAnsi="仿宋" w:eastAsia="仿宋"/>
          <w:color w:val="000000"/>
          <w:sz w:val="32"/>
          <w:szCs w:val="32"/>
          <w:shd w:val="clear" w:color="auto" w:fill="FFFFFF"/>
        </w:rPr>
      </w:pPr>
      <w:r>
        <w:rPr>
          <w:rFonts w:ascii="仿宋" w:hAnsi="仿宋" w:eastAsia="仿宋"/>
          <w:color w:val="000000"/>
          <w:sz w:val="32"/>
          <w:szCs w:val="32"/>
          <w:shd w:val="clear" w:color="auto" w:fill="FFFFFF"/>
        </w:rPr>
        <w:t>（四）受托机构主动接受委托机关的指导和监督，参与和配合委托机关的行政执法工作，及时向委托机关书面报告在委托行政执法过程中存在的问题。</w:t>
      </w:r>
    </w:p>
    <w:p w14:paraId="53152787">
      <w:pPr>
        <w:pStyle w:val="3"/>
        <w:widowControl/>
        <w:autoSpaceDE w:val="0"/>
        <w:spacing w:before="0" w:beforeAutospacing="0" w:after="0" w:afterAutospacing="0" w:line="560" w:lineRule="exact"/>
        <w:ind w:firstLine="645"/>
        <w:jc w:val="both"/>
        <w:rPr>
          <w:rFonts w:ascii="仿宋" w:hAnsi="仿宋" w:eastAsia="仿宋"/>
          <w:color w:val="000000"/>
          <w:sz w:val="32"/>
          <w:szCs w:val="32"/>
          <w:shd w:val="clear" w:color="auto" w:fill="FFFFFF"/>
        </w:rPr>
      </w:pPr>
      <w:r>
        <w:rPr>
          <w:rFonts w:ascii="仿宋" w:hAnsi="仿宋" w:eastAsia="仿宋"/>
          <w:color w:val="000000"/>
          <w:sz w:val="32"/>
          <w:szCs w:val="32"/>
          <w:shd w:val="clear" w:color="auto" w:fill="FFFFFF"/>
        </w:rPr>
        <w:t>（五）受托机构开展受托执法活动的工作情况，应当每季度以书面形式向委托机关作出报告。“重大行政处罚案件”及监督检查发现的重要问题，应当及时报告。</w:t>
      </w:r>
    </w:p>
    <w:p w14:paraId="70995B12">
      <w:pPr>
        <w:pStyle w:val="3"/>
        <w:widowControl/>
        <w:autoSpaceDE w:val="0"/>
        <w:spacing w:before="0" w:beforeAutospacing="0" w:after="0" w:afterAutospacing="0" w:line="560" w:lineRule="exact"/>
        <w:ind w:firstLine="645"/>
        <w:jc w:val="both"/>
        <w:rPr>
          <w:rFonts w:ascii="仿宋" w:hAnsi="仿宋" w:eastAsia="仿宋"/>
          <w:color w:val="000000"/>
          <w:sz w:val="32"/>
          <w:szCs w:val="32"/>
          <w:shd w:val="clear" w:color="auto" w:fill="FFFFFF"/>
        </w:rPr>
      </w:pPr>
      <w:r>
        <w:rPr>
          <w:rFonts w:ascii="仿宋" w:hAnsi="仿宋" w:eastAsia="仿宋"/>
          <w:color w:val="000000"/>
          <w:sz w:val="32"/>
          <w:szCs w:val="32"/>
          <w:shd w:val="clear" w:color="auto" w:fill="FFFFFF"/>
        </w:rPr>
        <w:t>（六）受托机构应当接受委托机关的专项检查，对指出的问题应当限期整改，并将整改情况书面呈报委托机关。</w:t>
      </w:r>
    </w:p>
    <w:p w14:paraId="258E43CB">
      <w:pPr>
        <w:pStyle w:val="3"/>
        <w:widowControl/>
        <w:autoSpaceDE w:val="0"/>
        <w:spacing w:before="0" w:beforeAutospacing="0" w:after="0" w:afterAutospacing="0" w:line="560" w:lineRule="exact"/>
        <w:ind w:firstLine="645"/>
        <w:jc w:val="both"/>
        <w:rPr>
          <w:rFonts w:ascii="仿宋" w:hAnsi="仿宋" w:eastAsia="仿宋"/>
          <w:color w:val="000000"/>
          <w:sz w:val="32"/>
          <w:szCs w:val="32"/>
          <w:shd w:val="clear" w:color="auto" w:fill="FFFFFF"/>
        </w:rPr>
      </w:pPr>
      <w:r>
        <w:rPr>
          <w:rFonts w:ascii="仿宋" w:hAnsi="仿宋" w:eastAsia="仿宋"/>
          <w:color w:val="000000"/>
          <w:sz w:val="32"/>
          <w:szCs w:val="32"/>
          <w:shd w:val="clear" w:color="auto" w:fill="FFFFFF"/>
        </w:rPr>
        <w:t>（七）受托机构应当对“重大行政处罚案件”依法行使处理建议权，经</w:t>
      </w:r>
      <w:r>
        <w:rPr>
          <w:rFonts w:hint="eastAsia" w:ascii="仿宋" w:hAnsi="仿宋" w:eastAsia="仿宋"/>
          <w:color w:val="000000"/>
          <w:sz w:val="32"/>
          <w:szCs w:val="32"/>
          <w:shd w:val="clear" w:color="auto" w:fill="FFFFFF"/>
        </w:rPr>
        <w:t>局</w:t>
      </w:r>
      <w:r>
        <w:rPr>
          <w:rFonts w:ascii="仿宋" w:hAnsi="仿宋" w:eastAsia="仿宋"/>
          <w:color w:val="000000"/>
          <w:sz w:val="32"/>
          <w:szCs w:val="32"/>
          <w:shd w:val="clear" w:color="auto" w:fill="FFFFFF"/>
        </w:rPr>
        <w:t>法制机构审核，报请</w:t>
      </w:r>
      <w:r>
        <w:rPr>
          <w:rFonts w:hint="eastAsia" w:ascii="仿宋" w:hAnsi="仿宋" w:eastAsia="仿宋"/>
          <w:sz w:val="32"/>
          <w:szCs w:val="32"/>
          <w:shd w:val="clear" w:color="auto" w:fill="FFFFFF"/>
          <w:lang w:eastAsia="zh-CN"/>
        </w:rPr>
        <w:t>卫生健康行政机关负责人集体讨论决定</w:t>
      </w:r>
      <w:r>
        <w:rPr>
          <w:rFonts w:ascii="仿宋" w:hAnsi="仿宋" w:eastAsia="仿宋"/>
          <w:sz w:val="32"/>
          <w:szCs w:val="32"/>
          <w:shd w:val="clear" w:color="auto" w:fill="FFFFFF"/>
        </w:rPr>
        <w:t>。</w:t>
      </w:r>
    </w:p>
    <w:p w14:paraId="7BDC3270">
      <w:pPr>
        <w:pStyle w:val="3"/>
        <w:widowControl/>
        <w:autoSpaceDE w:val="0"/>
        <w:spacing w:before="0" w:beforeAutospacing="0" w:after="0" w:afterAutospacing="0" w:line="560" w:lineRule="exact"/>
        <w:ind w:firstLine="645"/>
        <w:jc w:val="both"/>
        <w:rPr>
          <w:rFonts w:ascii="仿宋" w:hAnsi="仿宋" w:eastAsia="仿宋"/>
          <w:color w:val="000000"/>
          <w:sz w:val="32"/>
          <w:szCs w:val="32"/>
          <w:shd w:val="clear" w:color="auto" w:fill="FFFFFF"/>
        </w:rPr>
      </w:pPr>
      <w:r>
        <w:rPr>
          <w:rFonts w:ascii="仿宋" w:hAnsi="仿宋" w:eastAsia="仿宋"/>
          <w:color w:val="000000"/>
          <w:sz w:val="32"/>
          <w:szCs w:val="32"/>
          <w:shd w:val="clear" w:color="auto" w:fill="FFFFFF"/>
        </w:rPr>
        <w:t>（八）受托机构超出委托范围、违反法律法规办理业务或执法中渎职侵权的，造成损害</w:t>
      </w:r>
      <w:r>
        <w:rPr>
          <w:rFonts w:hint="eastAsia" w:ascii="仿宋" w:hAnsi="仿宋" w:eastAsia="仿宋"/>
          <w:color w:val="000000"/>
          <w:sz w:val="32"/>
          <w:szCs w:val="32"/>
          <w:shd w:val="clear" w:color="auto" w:fill="FFFFFF"/>
          <w:lang w:eastAsia="zh-CN"/>
        </w:rPr>
        <w:t>纠纷</w:t>
      </w:r>
      <w:r>
        <w:rPr>
          <w:rFonts w:ascii="仿宋" w:hAnsi="仿宋" w:eastAsia="仿宋"/>
          <w:color w:val="000000"/>
          <w:sz w:val="32"/>
          <w:szCs w:val="32"/>
          <w:shd w:val="clear" w:color="auto" w:fill="FFFFFF"/>
        </w:rPr>
        <w:t>引起国家赔偿</w:t>
      </w:r>
      <w:r>
        <w:rPr>
          <w:rFonts w:hint="eastAsia" w:ascii="仿宋" w:hAnsi="仿宋" w:eastAsia="仿宋"/>
          <w:color w:val="000000"/>
          <w:sz w:val="32"/>
          <w:szCs w:val="32"/>
          <w:shd w:val="clear" w:color="auto" w:fill="FFFFFF"/>
          <w:lang w:eastAsia="zh-CN"/>
        </w:rPr>
        <w:t>或</w:t>
      </w:r>
      <w:r>
        <w:rPr>
          <w:rFonts w:ascii="仿宋" w:hAnsi="仿宋" w:eastAsia="仿宋"/>
          <w:color w:val="000000"/>
          <w:sz w:val="32"/>
          <w:szCs w:val="32"/>
          <w:shd w:val="clear" w:color="auto" w:fill="FFFFFF"/>
        </w:rPr>
        <w:t>造成不良影响后果的，自行承担法律责任。</w:t>
      </w:r>
    </w:p>
    <w:p w14:paraId="61446C18">
      <w:pPr>
        <w:pStyle w:val="3"/>
        <w:widowControl/>
        <w:autoSpaceDE w:val="0"/>
        <w:spacing w:before="0" w:beforeAutospacing="0" w:after="0" w:afterAutospacing="0" w:line="560" w:lineRule="exact"/>
        <w:ind w:firstLine="645"/>
        <w:jc w:val="both"/>
        <w:rPr>
          <w:rFonts w:ascii="仿宋" w:hAnsi="仿宋" w:eastAsia="仿宋"/>
          <w:color w:val="000000"/>
          <w:sz w:val="32"/>
          <w:szCs w:val="32"/>
          <w:shd w:val="clear" w:color="auto" w:fill="FFFFFF"/>
        </w:rPr>
      </w:pPr>
      <w:r>
        <w:rPr>
          <w:rFonts w:ascii="仿宋" w:hAnsi="仿宋" w:eastAsia="仿宋"/>
          <w:color w:val="000000"/>
          <w:sz w:val="32"/>
          <w:szCs w:val="32"/>
          <w:shd w:val="clear" w:color="auto" w:fill="FFFFFF"/>
        </w:rPr>
        <w:t>（九）受托机构应严格按照委托执法的有关规定，以委托机关的名义制作行政执法文书。</w:t>
      </w:r>
    </w:p>
    <w:p w14:paraId="75F5AFDC">
      <w:pPr>
        <w:pStyle w:val="3"/>
        <w:widowControl/>
        <w:autoSpaceDE w:val="0"/>
        <w:spacing w:before="0" w:beforeAutospacing="0" w:after="0" w:afterAutospacing="0" w:line="560" w:lineRule="exact"/>
        <w:ind w:firstLine="645"/>
        <w:jc w:val="both"/>
        <w:rPr>
          <w:rFonts w:ascii="仿宋" w:hAnsi="仿宋" w:eastAsia="仿宋"/>
          <w:color w:val="000000"/>
          <w:sz w:val="32"/>
          <w:szCs w:val="32"/>
          <w:shd w:val="clear" w:color="auto" w:fill="FFFFFF"/>
        </w:rPr>
      </w:pPr>
      <w:r>
        <w:rPr>
          <w:rFonts w:ascii="仿宋" w:hAnsi="仿宋" w:eastAsia="仿宋"/>
          <w:color w:val="000000"/>
          <w:sz w:val="32"/>
          <w:szCs w:val="32"/>
          <w:shd w:val="clear" w:color="auto" w:fill="FFFFFF"/>
        </w:rPr>
        <w:t>（十）受托机构实施行政处罚必须做到事实清楚、证据确凿、程序规范、手续完备、处罚适当，要将行政处罚信息自作出行政处罚决定之日起7个工作日内通过政府网门户网站向社会公开。</w:t>
      </w:r>
    </w:p>
    <w:p w14:paraId="4A6C37C1">
      <w:pPr>
        <w:pStyle w:val="3"/>
        <w:widowControl/>
        <w:autoSpaceDE w:val="0"/>
        <w:spacing w:before="0" w:beforeAutospacing="0" w:after="0" w:afterAutospacing="0" w:line="560" w:lineRule="exact"/>
        <w:ind w:firstLine="645"/>
        <w:jc w:val="both"/>
        <w:rPr>
          <w:rFonts w:ascii="仿宋" w:hAnsi="仿宋" w:eastAsia="仿宋"/>
          <w:color w:val="000000"/>
          <w:sz w:val="32"/>
          <w:szCs w:val="32"/>
          <w:shd w:val="clear" w:color="auto" w:fill="FFFFFF"/>
        </w:rPr>
      </w:pPr>
      <w:r>
        <w:rPr>
          <w:rFonts w:ascii="仿宋" w:hAnsi="仿宋" w:eastAsia="仿宋"/>
          <w:color w:val="000000"/>
          <w:sz w:val="32"/>
          <w:szCs w:val="32"/>
          <w:shd w:val="clear" w:color="auto" w:fill="FFFFFF"/>
        </w:rPr>
        <w:t>（十一）受托机构在卫生健康行政处罚决定履行或者执行后，承办人应当制作结案报告，将有关案件材料进行整理装订，加盖案件承办人印章，归档保存，并在行政处罚案件结案后7日内报</w:t>
      </w:r>
      <w:r>
        <w:rPr>
          <w:rFonts w:hint="eastAsia" w:ascii="仿宋" w:hAnsi="仿宋" w:eastAsia="仿宋"/>
          <w:color w:val="000000"/>
          <w:sz w:val="32"/>
          <w:szCs w:val="32"/>
          <w:shd w:val="clear" w:color="auto" w:fill="FFFFFF"/>
        </w:rPr>
        <w:t>区卫健局</w:t>
      </w:r>
      <w:r>
        <w:rPr>
          <w:rFonts w:ascii="仿宋" w:hAnsi="仿宋" w:eastAsia="仿宋"/>
          <w:color w:val="000000"/>
          <w:sz w:val="32"/>
          <w:szCs w:val="32"/>
          <w:shd w:val="clear" w:color="auto" w:fill="FFFFFF"/>
        </w:rPr>
        <w:t>法治</w:t>
      </w:r>
      <w:r>
        <w:rPr>
          <w:rFonts w:hint="eastAsia" w:ascii="仿宋" w:hAnsi="仿宋" w:eastAsia="仿宋"/>
          <w:color w:val="000000"/>
          <w:sz w:val="32"/>
          <w:szCs w:val="32"/>
          <w:shd w:val="clear" w:color="auto" w:fill="FFFFFF"/>
          <w:lang w:eastAsia="zh-CN"/>
        </w:rPr>
        <w:t>股</w:t>
      </w:r>
      <w:r>
        <w:rPr>
          <w:rFonts w:ascii="仿宋" w:hAnsi="仿宋" w:eastAsia="仿宋"/>
          <w:color w:val="000000"/>
          <w:sz w:val="32"/>
          <w:szCs w:val="32"/>
          <w:shd w:val="clear" w:color="auto" w:fill="FFFFFF"/>
        </w:rPr>
        <w:t>备案。</w:t>
      </w:r>
    </w:p>
    <w:p w14:paraId="13C95ADA">
      <w:pPr>
        <w:pStyle w:val="3"/>
        <w:widowControl/>
        <w:autoSpaceDE w:val="0"/>
        <w:spacing w:before="0" w:beforeAutospacing="0" w:after="0" w:afterAutospacing="0" w:line="560" w:lineRule="exact"/>
        <w:ind w:firstLine="645"/>
        <w:jc w:val="both"/>
        <w:rPr>
          <w:rFonts w:ascii="仿宋" w:hAnsi="仿宋" w:eastAsia="仿宋"/>
          <w:color w:val="000000"/>
          <w:sz w:val="32"/>
          <w:szCs w:val="32"/>
          <w:shd w:val="clear" w:color="auto" w:fill="FFFFFF"/>
        </w:rPr>
      </w:pPr>
      <w:r>
        <w:rPr>
          <w:rFonts w:ascii="仿宋" w:hAnsi="仿宋" w:eastAsia="仿宋"/>
          <w:color w:val="000000"/>
          <w:sz w:val="32"/>
          <w:szCs w:val="32"/>
          <w:shd w:val="clear" w:color="auto" w:fill="FFFFFF"/>
        </w:rPr>
        <w:t>（十二）受托机构应建立健全行政执法人员资格制度、行政执法人员法律知识培训考核制度、法律法规规章宣传培训制度、行政执法检查制度、行政执法程序制度、执法全过程记录制度、行政执法公示制度、行政执法审核制度、行政执法听证制度、行政执法案卷评查制度、行政执法投诉举报和回访制度、行政复议应诉制度、行政执法决定备案制度、行政执法评议考核制度、行政执法责任追究制度、行政执法统计报告制度、执法档案管理制度等行政执法配套制度。</w:t>
      </w:r>
    </w:p>
    <w:p w14:paraId="051C952A">
      <w:pPr>
        <w:pStyle w:val="3"/>
        <w:widowControl/>
        <w:autoSpaceDE w:val="0"/>
        <w:spacing w:before="0" w:beforeAutospacing="0" w:after="0" w:afterAutospacing="0" w:line="560" w:lineRule="exact"/>
        <w:ind w:firstLine="645"/>
        <w:jc w:val="both"/>
        <w:rPr>
          <w:rFonts w:ascii="仿宋" w:hAnsi="仿宋" w:eastAsia="仿宋"/>
          <w:color w:val="000000"/>
          <w:sz w:val="32"/>
          <w:szCs w:val="32"/>
          <w:shd w:val="clear" w:color="auto" w:fill="FFFFFF"/>
        </w:rPr>
      </w:pPr>
      <w:r>
        <w:rPr>
          <w:rFonts w:ascii="仿宋" w:hAnsi="仿宋" w:eastAsia="仿宋"/>
          <w:color w:val="000000"/>
          <w:sz w:val="32"/>
          <w:szCs w:val="32"/>
          <w:shd w:val="clear" w:color="auto" w:fill="FFFFFF"/>
        </w:rPr>
        <w:t>（十三）受托机构应当定期梳理执法依据，根据本部门执法岗位的配置情况，分解执法职权，明确执法岗位职责，确定执法责任，规范执法程序和执法标准。</w:t>
      </w:r>
    </w:p>
    <w:p w14:paraId="6586DF69">
      <w:pPr>
        <w:pStyle w:val="3"/>
        <w:widowControl/>
        <w:autoSpaceDE w:val="0"/>
        <w:spacing w:before="0" w:beforeAutospacing="0" w:after="0" w:afterAutospacing="0" w:line="560" w:lineRule="exact"/>
        <w:ind w:firstLine="645"/>
        <w:jc w:val="both"/>
        <w:rPr>
          <w:rFonts w:ascii="仿宋" w:hAnsi="仿宋" w:eastAsia="仿宋"/>
          <w:color w:val="000000"/>
          <w:sz w:val="32"/>
          <w:szCs w:val="32"/>
          <w:shd w:val="clear" w:color="auto" w:fill="FFFFFF"/>
        </w:rPr>
      </w:pPr>
      <w:r>
        <w:rPr>
          <w:rFonts w:ascii="仿宋" w:hAnsi="仿宋" w:eastAsia="仿宋"/>
          <w:color w:val="000000"/>
          <w:sz w:val="32"/>
          <w:szCs w:val="32"/>
          <w:shd w:val="clear" w:color="auto" w:fill="FFFFFF"/>
        </w:rPr>
        <w:t>（十四）受托机构应当加强执法人员的培训和管理，提高执法业务水平，落实行政执法公示、全过程记录和重大行政执法决定法制审核“三项制度”，规范行政执法行为。</w:t>
      </w:r>
    </w:p>
    <w:p w14:paraId="4FF4236F">
      <w:pPr>
        <w:autoSpaceDE w:val="0"/>
        <w:spacing w:line="560" w:lineRule="exact"/>
        <w:ind w:firstLine="643" w:firstLineChars="200"/>
        <w:jc w:val="left"/>
        <w:rPr>
          <w:rFonts w:ascii="仿宋" w:hAnsi="仿宋" w:eastAsia="仿宋"/>
          <w:b/>
          <w:bCs/>
          <w:color w:val="000000"/>
        </w:rPr>
      </w:pPr>
      <w:r>
        <w:rPr>
          <w:rFonts w:hint="eastAsia" w:ascii="仿宋" w:hAnsi="仿宋" w:eastAsia="仿宋"/>
          <w:b/>
          <w:bCs/>
          <w:color w:val="000000"/>
          <w:shd w:val="clear" w:color="auto" w:fill="FFFFFF"/>
        </w:rPr>
        <w:t>六、委托期限</w:t>
      </w:r>
    </w:p>
    <w:p w14:paraId="48AB17A7">
      <w:pPr>
        <w:pStyle w:val="3"/>
        <w:widowControl/>
        <w:autoSpaceDE w:val="0"/>
        <w:spacing w:before="0" w:beforeAutospacing="0" w:after="0" w:afterAutospacing="0" w:line="560" w:lineRule="exact"/>
        <w:ind w:firstLine="645"/>
        <w:jc w:val="both"/>
        <w:rPr>
          <w:rFonts w:ascii="仿宋" w:hAnsi="仿宋" w:eastAsia="仿宋"/>
          <w:color w:val="000000"/>
          <w:sz w:val="32"/>
          <w:szCs w:val="32"/>
          <w:shd w:val="clear" w:color="auto" w:fill="FFFFFF"/>
        </w:rPr>
      </w:pPr>
      <w:r>
        <w:rPr>
          <w:rFonts w:ascii="仿宋" w:hAnsi="仿宋" w:eastAsia="仿宋"/>
          <w:color w:val="000000"/>
          <w:sz w:val="32"/>
          <w:szCs w:val="32"/>
          <w:shd w:val="clear" w:color="auto" w:fill="FFFFFF"/>
        </w:rPr>
        <w:t>2025年</w:t>
      </w:r>
      <w:r>
        <w:rPr>
          <w:rFonts w:hint="eastAsia" w:ascii="仿宋" w:hAnsi="仿宋" w:eastAsia="仿宋"/>
          <w:color w:val="000000"/>
          <w:sz w:val="32"/>
          <w:szCs w:val="32"/>
          <w:shd w:val="clear" w:color="auto" w:fill="FFFFFF"/>
          <w:lang w:val="en-US" w:eastAsia="zh-CN"/>
        </w:rPr>
        <w:t>9</w:t>
      </w:r>
      <w:r>
        <w:rPr>
          <w:rFonts w:ascii="仿宋" w:hAnsi="仿宋" w:eastAsia="仿宋"/>
          <w:color w:val="000000"/>
          <w:sz w:val="32"/>
          <w:szCs w:val="32"/>
          <w:shd w:val="clear" w:color="auto" w:fill="FFFFFF"/>
        </w:rPr>
        <w:t>月</w:t>
      </w:r>
      <w:r>
        <w:rPr>
          <w:rFonts w:hint="eastAsia" w:ascii="仿宋" w:hAnsi="仿宋" w:eastAsia="仿宋"/>
          <w:color w:val="000000"/>
          <w:sz w:val="32"/>
          <w:szCs w:val="32"/>
          <w:shd w:val="clear" w:color="auto" w:fill="FFFFFF"/>
          <w:lang w:val="en-US" w:eastAsia="zh-CN"/>
        </w:rPr>
        <w:t>15</w:t>
      </w:r>
      <w:r>
        <w:rPr>
          <w:rFonts w:ascii="仿宋" w:hAnsi="仿宋" w:eastAsia="仿宋"/>
          <w:color w:val="000000"/>
          <w:sz w:val="32"/>
          <w:szCs w:val="32"/>
          <w:shd w:val="clear" w:color="auto" w:fill="FFFFFF"/>
        </w:rPr>
        <w:t>日至2026年</w:t>
      </w:r>
      <w:r>
        <w:rPr>
          <w:rFonts w:hint="eastAsia" w:ascii="仿宋" w:hAnsi="仿宋" w:eastAsia="仿宋"/>
          <w:color w:val="000000"/>
          <w:sz w:val="32"/>
          <w:szCs w:val="32"/>
          <w:shd w:val="clear" w:color="auto" w:fill="FFFFFF"/>
          <w:lang w:val="en-US" w:eastAsia="zh-CN"/>
        </w:rPr>
        <w:t>9</w:t>
      </w:r>
      <w:r>
        <w:rPr>
          <w:rFonts w:ascii="仿宋" w:hAnsi="仿宋" w:eastAsia="仿宋"/>
          <w:color w:val="000000"/>
          <w:sz w:val="32"/>
          <w:szCs w:val="32"/>
          <w:shd w:val="clear" w:color="auto" w:fill="FFFFFF"/>
        </w:rPr>
        <w:t>月</w:t>
      </w:r>
      <w:r>
        <w:rPr>
          <w:rFonts w:hint="eastAsia" w:ascii="仿宋" w:hAnsi="仿宋" w:eastAsia="仿宋"/>
          <w:color w:val="000000"/>
          <w:sz w:val="32"/>
          <w:szCs w:val="32"/>
          <w:shd w:val="clear" w:color="auto" w:fill="FFFFFF"/>
          <w:lang w:val="en-US" w:eastAsia="zh-CN"/>
        </w:rPr>
        <w:t>14</w:t>
      </w:r>
      <w:r>
        <w:rPr>
          <w:rFonts w:ascii="仿宋" w:hAnsi="仿宋" w:eastAsia="仿宋"/>
          <w:color w:val="000000"/>
          <w:sz w:val="32"/>
          <w:szCs w:val="32"/>
          <w:shd w:val="clear" w:color="auto" w:fill="FFFFFF"/>
        </w:rPr>
        <w:t>日。期满需继续委托的，应重新签订委托书；委托期间因法律依据调整、执法体制改革等原因导致委托机关无法继续委托受托机构执法的，本委托书自动终止。</w:t>
      </w:r>
    </w:p>
    <w:p w14:paraId="576E993F">
      <w:pPr>
        <w:pStyle w:val="3"/>
        <w:widowControl/>
        <w:autoSpaceDE w:val="0"/>
        <w:spacing w:before="0" w:beforeAutospacing="0" w:after="0" w:afterAutospacing="0" w:line="560" w:lineRule="exact"/>
        <w:ind w:firstLine="645"/>
        <w:jc w:val="both"/>
        <w:rPr>
          <w:rFonts w:ascii="仿宋" w:hAnsi="仿宋" w:eastAsia="仿宋"/>
          <w:color w:val="000000"/>
          <w:sz w:val="32"/>
          <w:szCs w:val="32"/>
          <w:shd w:val="clear" w:color="auto" w:fill="FFFFFF"/>
        </w:rPr>
      </w:pPr>
      <w:r>
        <w:rPr>
          <w:rFonts w:ascii="仿宋" w:hAnsi="仿宋" w:eastAsia="仿宋"/>
          <w:color w:val="000000"/>
          <w:sz w:val="32"/>
          <w:szCs w:val="32"/>
          <w:shd w:val="clear" w:color="auto" w:fill="FFFFFF"/>
        </w:rPr>
        <w:t>委托机关拥有对本行政执法授权委托书最终说明解释的权利。</w:t>
      </w:r>
    </w:p>
    <w:p w14:paraId="649CAD03">
      <w:pPr>
        <w:autoSpaceDE w:val="0"/>
        <w:spacing w:line="560" w:lineRule="exact"/>
        <w:ind w:firstLine="630" w:firstLineChars="196"/>
        <w:rPr>
          <w:rFonts w:ascii="仿宋" w:hAnsi="仿宋" w:eastAsia="仿宋"/>
          <w:b/>
          <w:bCs/>
          <w:color w:val="000000"/>
        </w:rPr>
      </w:pPr>
      <w:r>
        <w:rPr>
          <w:rFonts w:hint="eastAsia" w:ascii="仿宋" w:hAnsi="仿宋" w:eastAsia="仿宋"/>
          <w:b/>
          <w:bCs/>
          <w:color w:val="000000"/>
        </w:rPr>
        <w:t>七、其他事项</w:t>
      </w:r>
    </w:p>
    <w:p w14:paraId="63F4E535">
      <w:pPr>
        <w:pStyle w:val="3"/>
        <w:widowControl/>
        <w:autoSpaceDE w:val="0"/>
        <w:spacing w:before="0" w:beforeAutospacing="0" w:after="0" w:afterAutospacing="0" w:line="560" w:lineRule="exact"/>
        <w:ind w:firstLine="645"/>
        <w:jc w:val="both"/>
        <w:rPr>
          <w:rFonts w:hint="eastAsia" w:ascii="仿宋" w:hAnsi="仿宋" w:eastAsia="仿宋"/>
          <w:color w:val="000000"/>
          <w:sz w:val="32"/>
          <w:szCs w:val="32"/>
          <w:shd w:val="clear" w:color="auto" w:fill="FFFFFF"/>
        </w:rPr>
      </w:pPr>
      <w:r>
        <w:rPr>
          <w:rFonts w:ascii="仿宋" w:hAnsi="仿宋" w:eastAsia="仿宋"/>
          <w:color w:val="000000"/>
          <w:sz w:val="32"/>
          <w:szCs w:val="32"/>
          <w:shd w:val="clear" w:color="auto" w:fill="FFFFFF"/>
        </w:rPr>
        <w:t>本委托书一式四份，</w:t>
      </w:r>
      <w:r>
        <w:rPr>
          <w:rFonts w:hint="eastAsia" w:ascii="仿宋" w:hAnsi="仿宋" w:eastAsia="仿宋"/>
          <w:color w:val="000000"/>
          <w:sz w:val="32"/>
          <w:szCs w:val="32"/>
          <w:shd w:val="clear" w:color="auto" w:fill="FFFFFF"/>
        </w:rPr>
        <w:t>尧都区卫生健康局</w:t>
      </w:r>
      <w:r>
        <w:rPr>
          <w:rFonts w:ascii="仿宋" w:hAnsi="仿宋" w:eastAsia="仿宋"/>
          <w:color w:val="000000"/>
          <w:sz w:val="32"/>
          <w:szCs w:val="32"/>
          <w:shd w:val="clear" w:color="auto" w:fill="FFFFFF"/>
        </w:rPr>
        <w:t>（</w:t>
      </w:r>
      <w:r>
        <w:rPr>
          <w:rFonts w:hint="eastAsia" w:ascii="仿宋" w:hAnsi="仿宋" w:eastAsia="仿宋"/>
          <w:color w:val="000000"/>
          <w:sz w:val="32"/>
          <w:szCs w:val="32"/>
          <w:shd w:val="clear" w:color="auto" w:fill="FFFFFF"/>
        </w:rPr>
        <w:t>尧都区</w:t>
      </w:r>
      <w:r>
        <w:rPr>
          <w:rFonts w:ascii="仿宋" w:hAnsi="仿宋" w:eastAsia="仿宋"/>
          <w:color w:val="000000"/>
          <w:sz w:val="32"/>
          <w:szCs w:val="32"/>
          <w:shd w:val="clear" w:color="auto" w:fill="FFFFFF"/>
        </w:rPr>
        <w:t>疾病预防控制局）和临汾市</w:t>
      </w:r>
      <w:r>
        <w:rPr>
          <w:rFonts w:hint="eastAsia" w:ascii="仿宋" w:hAnsi="仿宋" w:eastAsia="仿宋"/>
          <w:color w:val="000000"/>
          <w:sz w:val="32"/>
          <w:szCs w:val="32"/>
          <w:shd w:val="clear" w:color="auto" w:fill="FFFFFF"/>
        </w:rPr>
        <w:t>尧都区</w:t>
      </w:r>
      <w:r>
        <w:rPr>
          <w:rFonts w:ascii="仿宋" w:hAnsi="仿宋" w:eastAsia="仿宋"/>
          <w:color w:val="000000"/>
          <w:sz w:val="32"/>
          <w:szCs w:val="32"/>
          <w:shd w:val="clear" w:color="auto" w:fill="FFFFFF"/>
        </w:rPr>
        <w:t>疾病预防控制中心（临汾市</w:t>
      </w:r>
      <w:r>
        <w:rPr>
          <w:rFonts w:hint="eastAsia" w:ascii="仿宋" w:hAnsi="仿宋" w:eastAsia="仿宋"/>
          <w:color w:val="000000"/>
          <w:sz w:val="32"/>
          <w:szCs w:val="32"/>
          <w:shd w:val="clear" w:color="auto" w:fill="FFFFFF"/>
        </w:rPr>
        <w:t>尧都区</w:t>
      </w:r>
      <w:r>
        <w:rPr>
          <w:rFonts w:ascii="仿宋" w:hAnsi="仿宋" w:eastAsia="仿宋"/>
          <w:color w:val="000000"/>
          <w:sz w:val="32"/>
          <w:szCs w:val="32"/>
          <w:shd w:val="clear" w:color="auto" w:fill="FFFFFF"/>
        </w:rPr>
        <w:t>卫生监督所）各执一份，一份由</w:t>
      </w:r>
      <w:r>
        <w:rPr>
          <w:rFonts w:hint="eastAsia" w:ascii="仿宋" w:hAnsi="仿宋" w:eastAsia="仿宋"/>
          <w:color w:val="000000"/>
          <w:sz w:val="32"/>
          <w:szCs w:val="32"/>
          <w:shd w:val="clear" w:color="auto" w:fill="FFFFFF"/>
        </w:rPr>
        <w:t>尧都区卫健局</w:t>
      </w:r>
      <w:r>
        <w:rPr>
          <w:rFonts w:ascii="仿宋" w:hAnsi="仿宋" w:eastAsia="仿宋"/>
          <w:color w:val="000000"/>
          <w:sz w:val="32"/>
          <w:szCs w:val="32"/>
          <w:shd w:val="clear" w:color="auto" w:fill="FFFFFF"/>
        </w:rPr>
        <w:t>报</w:t>
      </w:r>
      <w:r>
        <w:rPr>
          <w:rFonts w:hint="eastAsia" w:ascii="仿宋" w:hAnsi="仿宋" w:eastAsia="仿宋"/>
          <w:color w:val="000000"/>
          <w:sz w:val="32"/>
          <w:szCs w:val="32"/>
          <w:shd w:val="clear" w:color="auto" w:fill="FFFFFF"/>
        </w:rPr>
        <w:t>尧都区</w:t>
      </w:r>
      <w:r>
        <w:rPr>
          <w:rFonts w:ascii="仿宋" w:hAnsi="仿宋" w:eastAsia="仿宋"/>
          <w:color w:val="000000"/>
          <w:sz w:val="32"/>
          <w:szCs w:val="32"/>
          <w:shd w:val="clear" w:color="auto" w:fill="FFFFFF"/>
        </w:rPr>
        <w:t>司法局备案，一份送委托机关上级主管部门备案。</w:t>
      </w:r>
    </w:p>
    <w:p w14:paraId="53480F38">
      <w:pPr>
        <w:autoSpaceDE w:val="0"/>
        <w:spacing w:line="560" w:lineRule="exact"/>
        <w:rPr>
          <w:rFonts w:ascii="仿宋" w:hAnsi="仿宋" w:eastAsia="仿宋"/>
          <w:color w:val="000000"/>
        </w:rPr>
      </w:pPr>
      <w:r>
        <w:rPr>
          <w:rFonts w:ascii="仿宋" w:hAnsi="仿宋" w:eastAsia="仿宋"/>
          <w:color w:val="000000"/>
        </w:rPr>
        <w:t xml:space="preserve"> </w:t>
      </w:r>
    </w:p>
    <w:p w14:paraId="4D5676C4">
      <w:pPr>
        <w:autoSpaceDE w:val="0"/>
        <w:spacing w:line="560" w:lineRule="exact"/>
        <w:rPr>
          <w:rFonts w:ascii="仿宋" w:hAnsi="仿宋" w:eastAsia="仿宋"/>
          <w:color w:val="000000"/>
        </w:rPr>
      </w:pPr>
      <w:r>
        <w:rPr>
          <w:rFonts w:ascii="仿宋" w:hAnsi="仿宋" w:eastAsia="仿宋"/>
          <w:color w:val="000000"/>
        </w:rPr>
        <w:t xml:space="preserve"> </w:t>
      </w:r>
    </w:p>
    <w:p w14:paraId="7CF7F004">
      <w:pPr>
        <w:autoSpaceDE w:val="0"/>
        <w:spacing w:line="560" w:lineRule="exact"/>
        <w:rPr>
          <w:rFonts w:ascii="仿宋" w:hAnsi="仿宋" w:eastAsia="仿宋"/>
          <w:color w:val="000000"/>
        </w:rPr>
      </w:pPr>
      <w:r>
        <w:rPr>
          <w:rFonts w:ascii="仿宋" w:hAnsi="仿宋" w:eastAsia="仿宋"/>
          <w:color w:val="000000"/>
        </w:rPr>
        <w:t>委托机关（盖章）              受托机构（盖章）</w:t>
      </w:r>
    </w:p>
    <w:p w14:paraId="663DBDEF">
      <w:pPr>
        <w:keepNext w:val="0"/>
        <w:keepLines w:val="0"/>
        <w:pageBreakBefore w:val="0"/>
        <w:widowControl w:val="0"/>
        <w:kinsoku/>
        <w:wordWrap/>
        <w:overflowPunct/>
        <w:topLinePunct w:val="0"/>
        <w:autoSpaceDE w:val="0"/>
        <w:autoSpaceDN/>
        <w:bidi w:val="0"/>
        <w:adjustRightInd/>
        <w:snapToGrid/>
        <w:spacing w:line="560" w:lineRule="exact"/>
        <w:ind w:left="-160" w:leftChars="-50" w:right="160" w:rightChars="50"/>
        <w:textAlignment w:val="auto"/>
        <w:rPr>
          <w:rFonts w:ascii="仿宋" w:hAnsi="仿宋" w:eastAsia="仿宋"/>
          <w:color w:val="000000"/>
          <w:w w:val="90"/>
          <w:sz w:val="32"/>
        </w:rPr>
      </w:pPr>
      <w:r>
        <w:rPr>
          <w:rFonts w:hint="eastAsia" w:ascii="仿宋" w:hAnsi="仿宋" w:eastAsia="仿宋"/>
          <w:color w:val="000000"/>
          <w:w w:val="90"/>
          <w:sz w:val="32"/>
          <w:lang w:eastAsia="zh-CN"/>
        </w:rPr>
        <w:t>临汾市</w:t>
      </w:r>
      <w:r>
        <w:rPr>
          <w:rFonts w:hint="eastAsia" w:ascii="仿宋" w:hAnsi="仿宋" w:eastAsia="仿宋"/>
          <w:color w:val="000000"/>
          <w:w w:val="90"/>
          <w:sz w:val="32"/>
        </w:rPr>
        <w:t>尧都区卫</w:t>
      </w:r>
      <w:r>
        <w:rPr>
          <w:rFonts w:hint="eastAsia" w:ascii="仿宋" w:hAnsi="仿宋" w:eastAsia="仿宋"/>
          <w:color w:val="000000"/>
          <w:w w:val="90"/>
          <w:sz w:val="32"/>
          <w:lang w:eastAsia="zh-CN"/>
        </w:rPr>
        <w:t>生健康</w:t>
      </w:r>
      <w:r>
        <w:rPr>
          <w:rFonts w:hint="eastAsia" w:ascii="仿宋" w:hAnsi="仿宋" w:eastAsia="仿宋"/>
          <w:color w:val="000000"/>
          <w:w w:val="90"/>
          <w:sz w:val="32"/>
        </w:rPr>
        <w:t>局</w:t>
      </w:r>
      <w:r>
        <w:rPr>
          <w:rFonts w:ascii="仿宋" w:hAnsi="仿宋" w:eastAsia="仿宋"/>
          <w:color w:val="000000"/>
          <w:w w:val="90"/>
          <w:sz w:val="32"/>
        </w:rPr>
        <w:t xml:space="preserve"> </w:t>
      </w:r>
      <w:r>
        <w:rPr>
          <w:rFonts w:hint="eastAsia" w:ascii="仿宋" w:hAnsi="仿宋" w:eastAsia="仿宋"/>
          <w:color w:val="000000"/>
          <w:w w:val="90"/>
          <w:sz w:val="32"/>
          <w:lang w:val="en-US" w:eastAsia="zh-CN"/>
        </w:rPr>
        <w:t xml:space="preserve">    </w:t>
      </w:r>
      <w:r>
        <w:rPr>
          <w:rFonts w:ascii="仿宋" w:hAnsi="仿宋" w:eastAsia="仿宋"/>
          <w:color w:val="000000"/>
          <w:w w:val="90"/>
          <w:sz w:val="32"/>
        </w:rPr>
        <w:t>临汾市</w:t>
      </w:r>
      <w:r>
        <w:rPr>
          <w:rFonts w:hint="eastAsia" w:ascii="仿宋" w:hAnsi="仿宋" w:eastAsia="仿宋"/>
          <w:color w:val="000000"/>
          <w:w w:val="90"/>
          <w:sz w:val="32"/>
        </w:rPr>
        <w:t>尧都区</w:t>
      </w:r>
      <w:r>
        <w:rPr>
          <w:rFonts w:ascii="仿宋" w:hAnsi="仿宋" w:eastAsia="仿宋"/>
          <w:color w:val="000000"/>
          <w:w w:val="90"/>
          <w:sz w:val="32"/>
        </w:rPr>
        <w:t>疾病预防控制中心</w:t>
      </w:r>
    </w:p>
    <w:p w14:paraId="70EE5F59">
      <w:pPr>
        <w:autoSpaceDE w:val="0"/>
        <w:spacing w:line="560" w:lineRule="exact"/>
        <w:rPr>
          <w:rFonts w:ascii="仿宋" w:hAnsi="仿宋" w:eastAsia="仿宋"/>
          <w:color w:val="000000"/>
        </w:rPr>
      </w:pPr>
      <w:r>
        <w:rPr>
          <w:rFonts w:ascii="仿宋" w:hAnsi="仿宋" w:eastAsia="仿宋"/>
          <w:color w:val="000000"/>
        </w:rPr>
        <w:t>法定代表人：                  法定代表人：</w:t>
      </w:r>
    </w:p>
    <w:p w14:paraId="212880F7">
      <w:pPr>
        <w:autoSpaceDE w:val="0"/>
        <w:spacing w:line="560" w:lineRule="exact"/>
        <w:ind w:firstLine="627" w:firstLineChars="196"/>
        <w:jc w:val="center"/>
        <w:rPr>
          <w:rFonts w:ascii="仿宋" w:hAnsi="仿宋" w:eastAsia="仿宋"/>
          <w:color w:val="000000"/>
        </w:rPr>
      </w:pPr>
      <w:r>
        <w:rPr>
          <w:rFonts w:ascii="仿宋" w:hAnsi="仿宋" w:eastAsia="仿宋"/>
          <w:color w:val="000000"/>
        </w:rPr>
        <w:t xml:space="preserve">                </w:t>
      </w:r>
    </w:p>
    <w:p w14:paraId="40C3F46C">
      <w:pPr>
        <w:autoSpaceDE w:val="0"/>
        <w:spacing w:line="560" w:lineRule="exact"/>
        <w:rPr>
          <w:rFonts w:ascii="仿宋" w:hAnsi="仿宋" w:eastAsia="仿宋"/>
          <w:color w:val="000000"/>
        </w:rPr>
      </w:pPr>
      <w:r>
        <w:rPr>
          <w:rFonts w:ascii="仿宋" w:hAnsi="仿宋" w:eastAsia="仿宋"/>
          <w:color w:val="000000"/>
        </w:rPr>
        <w:t xml:space="preserve">         </w:t>
      </w:r>
    </w:p>
    <w:p w14:paraId="26145B5C">
      <w:pPr>
        <w:autoSpaceDE w:val="0"/>
        <w:spacing w:line="560" w:lineRule="exact"/>
        <w:rPr>
          <w:rFonts w:ascii="仿宋" w:hAnsi="仿宋" w:eastAsia="仿宋"/>
          <w:color w:val="000000"/>
        </w:rPr>
      </w:pPr>
      <w:r>
        <w:rPr>
          <w:rFonts w:hint="eastAsia" w:ascii="仿宋" w:hAnsi="仿宋" w:eastAsia="仿宋"/>
          <w:color w:val="000000"/>
          <w:w w:val="90"/>
          <w:sz w:val="32"/>
          <w:lang w:eastAsia="zh-CN"/>
        </w:rPr>
        <w:t>临汾市</w:t>
      </w:r>
      <w:r>
        <w:rPr>
          <w:rFonts w:hint="eastAsia" w:ascii="仿宋" w:hAnsi="仿宋" w:eastAsia="仿宋"/>
          <w:color w:val="000000"/>
          <w:w w:val="90"/>
          <w:sz w:val="32"/>
        </w:rPr>
        <w:t>尧都区疾病预防控制局</w:t>
      </w:r>
      <w:r>
        <w:rPr>
          <w:rFonts w:hint="eastAsia" w:ascii="仿宋" w:hAnsi="仿宋" w:eastAsia="仿宋"/>
          <w:color w:val="000000"/>
          <w:w w:val="90"/>
          <w:sz w:val="32"/>
          <w:lang w:val="en-US" w:eastAsia="zh-CN"/>
        </w:rPr>
        <w:t xml:space="preserve"> </w:t>
      </w:r>
      <w:r>
        <w:rPr>
          <w:rFonts w:hint="eastAsia" w:ascii="仿宋" w:hAnsi="仿宋" w:eastAsia="仿宋"/>
          <w:color w:val="000000"/>
          <w:w w:val="90"/>
          <w:sz w:val="32"/>
        </w:rPr>
        <w:t xml:space="preserve"> 临汾市尧都区卫生监督所</w:t>
      </w:r>
      <w:r>
        <w:rPr>
          <w:rFonts w:ascii="仿宋" w:hAnsi="仿宋" w:eastAsia="仿宋"/>
          <w:color w:val="000000"/>
        </w:rPr>
        <w:t>（代章）</w:t>
      </w:r>
    </w:p>
    <w:p w14:paraId="069B30D5">
      <w:pPr>
        <w:autoSpaceDE w:val="0"/>
        <w:spacing w:line="560" w:lineRule="exact"/>
        <w:rPr>
          <w:rFonts w:ascii="仿宋" w:hAnsi="仿宋" w:eastAsia="仿宋"/>
          <w:color w:val="000000"/>
        </w:rPr>
      </w:pPr>
      <w:r>
        <w:rPr>
          <w:rFonts w:ascii="仿宋" w:hAnsi="仿宋" w:eastAsia="仿宋"/>
          <w:color w:val="000000"/>
        </w:rPr>
        <w:t xml:space="preserve">               </w:t>
      </w:r>
    </w:p>
    <w:p w14:paraId="6BEFD560">
      <w:pPr>
        <w:autoSpaceDE w:val="0"/>
        <w:spacing w:line="560" w:lineRule="exact"/>
        <w:ind w:firstLine="640" w:firstLineChars="200"/>
        <w:rPr>
          <w:rFonts w:ascii="仿宋" w:hAnsi="仿宋" w:eastAsia="仿宋"/>
          <w:color w:val="000000"/>
        </w:rPr>
      </w:pPr>
      <w:r>
        <w:rPr>
          <w:rFonts w:ascii="仿宋" w:hAnsi="仿宋" w:eastAsia="仿宋"/>
          <w:color w:val="000000"/>
        </w:rPr>
        <w:t>2025年</w:t>
      </w:r>
      <w:r>
        <w:rPr>
          <w:rFonts w:hint="eastAsia" w:ascii="仿宋" w:hAnsi="仿宋" w:eastAsia="仿宋"/>
          <w:color w:val="000000"/>
          <w:lang w:val="en-US" w:eastAsia="zh-CN"/>
        </w:rPr>
        <w:t>9</w:t>
      </w:r>
      <w:r>
        <w:rPr>
          <w:rFonts w:ascii="仿宋" w:hAnsi="仿宋" w:eastAsia="仿宋"/>
          <w:color w:val="000000"/>
        </w:rPr>
        <w:t>月</w:t>
      </w:r>
      <w:r>
        <w:rPr>
          <w:rFonts w:hint="eastAsia" w:ascii="仿宋" w:hAnsi="仿宋" w:eastAsia="仿宋"/>
          <w:color w:val="000000"/>
          <w:lang w:val="en-US" w:eastAsia="zh-CN"/>
        </w:rPr>
        <w:t>15</w:t>
      </w:r>
      <w:r>
        <w:rPr>
          <w:rFonts w:ascii="仿宋" w:hAnsi="仿宋" w:eastAsia="仿宋"/>
          <w:color w:val="000000"/>
        </w:rPr>
        <w:t>日                2025年</w:t>
      </w:r>
      <w:r>
        <w:rPr>
          <w:rFonts w:hint="eastAsia" w:ascii="仿宋" w:hAnsi="仿宋" w:eastAsia="仿宋"/>
          <w:color w:val="000000"/>
          <w:lang w:val="en-US" w:eastAsia="zh-CN"/>
        </w:rPr>
        <w:t>9</w:t>
      </w:r>
      <w:r>
        <w:rPr>
          <w:rFonts w:ascii="仿宋" w:hAnsi="仿宋" w:eastAsia="仿宋"/>
          <w:color w:val="000000"/>
        </w:rPr>
        <w:t>月</w:t>
      </w:r>
      <w:r>
        <w:rPr>
          <w:rFonts w:hint="eastAsia" w:ascii="仿宋" w:hAnsi="仿宋" w:eastAsia="仿宋"/>
          <w:color w:val="000000"/>
          <w:lang w:val="en-US" w:eastAsia="zh-CN"/>
        </w:rPr>
        <w:t>15</w:t>
      </w:r>
      <w:r>
        <w:rPr>
          <w:rFonts w:ascii="仿宋" w:hAnsi="仿宋" w:eastAsia="仿宋"/>
          <w:color w:val="000000"/>
        </w:rPr>
        <w:t>日</w:t>
      </w:r>
    </w:p>
    <w:p w14:paraId="684AA021">
      <w:pPr>
        <w:spacing w:line="560" w:lineRule="exact"/>
        <w:rPr>
          <w:rFonts w:ascii="仿宋" w:hAnsi="仿宋" w:eastAsia="仿宋"/>
        </w:rPr>
      </w:pP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方正小标宋简体">
    <w:altName w:val="Times New Roman"/>
    <w:panose1 w:val="00000000000000000000"/>
    <w:charset w:val="00"/>
    <w:family w:val="auto"/>
    <w:pitch w:val="default"/>
    <w:sig w:usb0="00000000" w:usb1="00000000" w:usb2="00000000" w:usb3="00000000" w:csb0="00000000" w:csb1="00000000"/>
  </w:font>
  <w:font w:name="华文楷体">
    <w:altName w:val="Times New Roman"/>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8220E"/>
    <w:rsid w:val="001A5DFF"/>
    <w:rsid w:val="001D4849"/>
    <w:rsid w:val="00743BA5"/>
    <w:rsid w:val="00AB1BAC"/>
    <w:rsid w:val="00DA6968"/>
    <w:rsid w:val="00E16853"/>
    <w:rsid w:val="00E8220E"/>
    <w:rsid w:val="07175823"/>
    <w:rsid w:val="0BC83E22"/>
    <w:rsid w:val="0C241490"/>
    <w:rsid w:val="0D88070E"/>
    <w:rsid w:val="118754FB"/>
    <w:rsid w:val="2F315FF5"/>
    <w:rsid w:val="40574CC6"/>
    <w:rsid w:val="4372633C"/>
    <w:rsid w:val="4C204DA7"/>
    <w:rsid w:val="50F55FCA"/>
    <w:rsid w:val="510611A8"/>
    <w:rsid w:val="52166087"/>
    <w:rsid w:val="585F62DC"/>
    <w:rsid w:val="5FAB1E0A"/>
    <w:rsid w:val="6D7B5F1C"/>
    <w:rsid w:val="769E5DCD"/>
    <w:rsid w:val="7BA152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unhideWhenUsed/>
    <w:qFormat/>
    <w:uiPriority w:val="99"/>
    <w:pPr>
      <w:spacing w:before="100" w:beforeAutospacing="1" w:after="100" w:afterAutospacing="1"/>
      <w:jc w:val="left"/>
    </w:pPr>
    <w:rPr>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4703</Words>
  <Characters>4767</Characters>
  <Lines>35</Lines>
  <Paragraphs>9</Paragraphs>
  <TotalTime>23</TotalTime>
  <ScaleCrop>false</ScaleCrop>
  <LinksUpToDate>false</LinksUpToDate>
  <CharactersWithSpaces>4929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2025-08-01T01:45:00Z</dcterms:created>
  <dc:creator>Administrator</dc:creator>
  <cp:lastModifiedBy>郝宁涛</cp:lastModifiedBy>
  <dcterms:modified xsi:type="dcterms:W3CDTF">2025-11-07T03:36:48Z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eyJoZGlkIjoiYTU4MWMzNzQ5ODQzOWE3MzA0NmFiNjg2NTU3ZDY3Y2EiLCJ1c2VySWQiOiIzNzI3MjE0NDMifQ==</vt:lpwstr>
  </property>
  <property fmtid="{D5CDD505-2E9C-101B-9397-08002B2CF9AE}" pid="3" name="KSOProductBuildVer">
    <vt:lpwstr>2052-12.1.0.23542</vt:lpwstr>
  </property>
  <property fmtid="{D5CDD505-2E9C-101B-9397-08002B2CF9AE}" pid="4" name="ICV">
    <vt:lpwstr>33E036B4E0384DFB9B305EA3989C922D_12</vt:lpwstr>
  </property>
</Properties>
</file>